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C73851">
        <w:rPr>
          <w:rFonts w:cstheme="minorHAnsi"/>
          <w:b/>
          <w:noProof/>
          <w:color w:val="0070C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79DD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C73851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Pr="00C73851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r w:rsidRPr="00C73851">
        <w:rPr>
          <w:rFonts w:cstheme="minorHAnsi"/>
          <w:b/>
          <w:color w:val="002060"/>
          <w:sz w:val="28"/>
          <w:szCs w:val="24"/>
        </w:rPr>
        <w:t xml:space="preserve">KPIL </w:t>
      </w:r>
      <w:r w:rsidR="003B071F" w:rsidRPr="00C73851">
        <w:rPr>
          <w:rFonts w:cstheme="minorHAnsi"/>
          <w:b/>
          <w:color w:val="002060"/>
          <w:sz w:val="28"/>
          <w:szCs w:val="24"/>
        </w:rPr>
        <w:t xml:space="preserve">DECLARES </w:t>
      </w:r>
      <w:r w:rsidRPr="00C73851">
        <w:rPr>
          <w:rFonts w:cstheme="minorHAnsi"/>
          <w:b/>
          <w:color w:val="002060"/>
          <w:sz w:val="28"/>
          <w:szCs w:val="24"/>
        </w:rPr>
        <w:t xml:space="preserve">NEW ORDERS OF ₹ </w:t>
      </w:r>
      <w:r w:rsidR="0086553E" w:rsidRPr="00C73851">
        <w:rPr>
          <w:rFonts w:cstheme="minorHAnsi"/>
          <w:b/>
          <w:color w:val="002060"/>
          <w:sz w:val="28"/>
          <w:szCs w:val="24"/>
        </w:rPr>
        <w:t>2,</w:t>
      </w:r>
      <w:r w:rsidR="00A9697F" w:rsidRPr="00C73851">
        <w:rPr>
          <w:rFonts w:cstheme="minorHAnsi"/>
          <w:b/>
          <w:color w:val="002060"/>
          <w:sz w:val="28"/>
          <w:szCs w:val="24"/>
        </w:rPr>
        <w:t>720</w:t>
      </w:r>
      <w:r w:rsidRPr="00C73851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C73851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5-09-11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9F6108" w:rsidRPr="00C73851">
            <w:rPr>
              <w:rFonts w:cstheme="minorHAnsi"/>
              <w:b/>
              <w:color w:val="002060"/>
              <w:sz w:val="24"/>
              <w:szCs w:val="24"/>
            </w:rPr>
            <w:t>Thursday, 11 September 2025</w:t>
          </w:r>
        </w:sdtContent>
      </w:sdt>
      <w:r w:rsidRPr="00C73851">
        <w:rPr>
          <w:rFonts w:cstheme="minorHAnsi"/>
          <w:b/>
          <w:color w:val="002060"/>
          <w:sz w:val="24"/>
          <w:szCs w:val="24"/>
        </w:rPr>
        <w:t>:</w:t>
      </w:r>
      <w:r w:rsidRPr="00C73851">
        <w:rPr>
          <w:rFonts w:cstheme="minorHAnsi"/>
          <w:b/>
          <w:color w:val="0070C0"/>
          <w:sz w:val="28"/>
          <w:szCs w:val="24"/>
        </w:rPr>
        <w:t xml:space="preserve"> </w:t>
      </w:r>
      <w:r w:rsidRPr="00C73851">
        <w:rPr>
          <w:rFonts w:cstheme="minorHAnsi"/>
        </w:rPr>
        <w:t xml:space="preserve">Kalpataru Projects International Limited (KPIL), </w:t>
      </w:r>
      <w:r w:rsidRPr="00C73851">
        <w:rPr>
          <w:rFonts w:cstheme="minorHAnsi"/>
          <w:szCs w:val="24"/>
        </w:rPr>
        <w:t xml:space="preserve">one of the leading EPC players in the power transmission and distribution (T&amp;D) and civil infrastructure sector, along with its international subsidiaries have </w:t>
      </w:r>
      <w:r w:rsidR="003B071F" w:rsidRPr="00C73851">
        <w:rPr>
          <w:rFonts w:cstheme="minorHAnsi"/>
          <w:szCs w:val="24"/>
        </w:rPr>
        <w:t xml:space="preserve">received </w:t>
      </w:r>
      <w:r w:rsidRPr="00C73851">
        <w:rPr>
          <w:rFonts w:cstheme="minorHAnsi"/>
          <w:szCs w:val="24"/>
        </w:rPr>
        <w:t xml:space="preserve">new orders / notification of awards </w:t>
      </w:r>
      <w:r w:rsidR="00964EA0" w:rsidRPr="00C73851">
        <w:rPr>
          <w:rFonts w:cstheme="minorHAnsi"/>
          <w:szCs w:val="24"/>
        </w:rPr>
        <w:t xml:space="preserve">/ </w:t>
      </w:r>
      <w:r w:rsidR="003B071F" w:rsidRPr="00C73851">
        <w:rPr>
          <w:rFonts w:cstheme="minorHAnsi"/>
          <w:szCs w:val="24"/>
        </w:rPr>
        <w:t xml:space="preserve">communication </w:t>
      </w:r>
      <w:r w:rsidR="00964EA0" w:rsidRPr="00C73851">
        <w:rPr>
          <w:rFonts w:cstheme="minorHAnsi"/>
          <w:szCs w:val="24"/>
        </w:rPr>
        <w:t>letters</w:t>
      </w:r>
      <w:r w:rsidR="003B071F" w:rsidRPr="00C73851">
        <w:rPr>
          <w:rFonts w:cstheme="minorHAnsi"/>
          <w:szCs w:val="24"/>
        </w:rPr>
        <w:t xml:space="preserve"> (“Orders”)</w:t>
      </w:r>
      <w:r w:rsidR="00964EA0" w:rsidRPr="00C73851">
        <w:rPr>
          <w:rFonts w:cstheme="minorHAnsi"/>
          <w:szCs w:val="24"/>
        </w:rPr>
        <w:t xml:space="preserve">, </w:t>
      </w:r>
      <w:r w:rsidR="003B071F" w:rsidRPr="00C73851">
        <w:rPr>
          <w:rFonts w:cstheme="minorHAnsi"/>
          <w:szCs w:val="24"/>
        </w:rPr>
        <w:t xml:space="preserve">for projects of about </w:t>
      </w:r>
      <w:r w:rsidRPr="00C73851">
        <w:rPr>
          <w:rFonts w:cstheme="minorHAnsi"/>
          <w:szCs w:val="24"/>
        </w:rPr>
        <w:t xml:space="preserve">₹ </w:t>
      </w:r>
      <w:r w:rsidR="0086553E" w:rsidRPr="00C73851">
        <w:rPr>
          <w:rFonts w:cstheme="minorHAnsi"/>
          <w:szCs w:val="24"/>
        </w:rPr>
        <w:t>2,</w:t>
      </w:r>
      <w:r w:rsidR="00A9697F" w:rsidRPr="00C73851">
        <w:rPr>
          <w:rFonts w:cstheme="minorHAnsi"/>
          <w:szCs w:val="24"/>
        </w:rPr>
        <w:t>720</w:t>
      </w:r>
      <w:r w:rsidR="009F6108" w:rsidRPr="00C73851">
        <w:rPr>
          <w:rFonts w:cstheme="minorHAnsi"/>
          <w:szCs w:val="24"/>
        </w:rPr>
        <w:t xml:space="preserve"> </w:t>
      </w:r>
      <w:r w:rsidRPr="00C73851">
        <w:rPr>
          <w:rFonts w:cstheme="minorHAnsi"/>
          <w:szCs w:val="24"/>
        </w:rPr>
        <w:t>Crores.</w:t>
      </w: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C73851">
        <w:rPr>
          <w:rFonts w:cstheme="minorHAnsi"/>
        </w:rPr>
        <w:t xml:space="preserve">The details of the aforesaid </w:t>
      </w:r>
      <w:r w:rsidR="003B071F" w:rsidRPr="00C73851">
        <w:rPr>
          <w:rFonts w:cstheme="minorHAnsi"/>
        </w:rPr>
        <w:t xml:space="preserve">projects </w:t>
      </w:r>
      <w:r w:rsidRPr="00C73851">
        <w:rPr>
          <w:rFonts w:cstheme="minorHAnsi"/>
        </w:rPr>
        <w:t>are as follows:</w:t>
      </w:r>
    </w:p>
    <w:p w:rsidR="009F6108" w:rsidRPr="00C73851" w:rsidRDefault="009F6108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 w:rsidRPr="00C73851">
        <w:rPr>
          <w:rFonts w:asciiTheme="minorHAnsi" w:eastAsiaTheme="minorHAnsi" w:hAnsiTheme="minorHAnsi" w:cstheme="minorHAnsi"/>
          <w:lang w:val="en-IN"/>
        </w:rPr>
        <w:t xml:space="preserve">in the Power Transmission &amp; Distribution (T&amp;D) in India and overseas market </w:t>
      </w:r>
    </w:p>
    <w:p w:rsidR="002E1D5D" w:rsidRPr="00C73851" w:rsidRDefault="002E1D5D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 w:rsidRPr="00C73851">
        <w:rPr>
          <w:rFonts w:asciiTheme="minorHAnsi" w:eastAsiaTheme="minorHAnsi" w:hAnsiTheme="minorHAnsi" w:cstheme="minorHAnsi"/>
          <w:lang w:val="en-IN"/>
        </w:rPr>
        <w:t>in the Buildings and Factories (B&amp;F) business in India</w:t>
      </w:r>
    </w:p>
    <w:p w:rsidR="000E4CC9" w:rsidRPr="00C73851" w:rsidRDefault="000E4CC9" w:rsidP="009F6108">
      <w:pPr>
        <w:pStyle w:val="ListParagraph"/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</w:p>
    <w:p w:rsidR="000E4CC9" w:rsidRPr="00C73851" w:rsidRDefault="000E4CC9" w:rsidP="000E4CC9">
      <w:pPr>
        <w:spacing w:after="120" w:line="276" w:lineRule="auto"/>
        <w:ind w:left="360"/>
        <w:rPr>
          <w:rFonts w:asciiTheme="minorHAnsi" w:eastAsiaTheme="minorHAnsi" w:hAnsiTheme="minorHAnsi" w:cstheme="minorHAnsi"/>
          <w:lang w:val="en-IN"/>
        </w:rPr>
      </w:pPr>
    </w:p>
    <w:p w:rsidR="000E4CC9" w:rsidRPr="00C73851" w:rsidRDefault="000E4CC9" w:rsidP="000E4CC9">
      <w:pPr>
        <w:pStyle w:val="NoSpacing"/>
        <w:spacing w:line="360" w:lineRule="auto"/>
        <w:jc w:val="both"/>
        <w:rPr>
          <w:i/>
        </w:rPr>
      </w:pPr>
      <w:r w:rsidRPr="00C73851">
        <w:rPr>
          <w:rFonts w:cstheme="minorHAnsi"/>
          <w:b/>
        </w:rPr>
        <w:t>Manish Mohnot, MD &amp; CEO, KPIL,</w:t>
      </w:r>
      <w:r w:rsidRPr="00C73851">
        <w:rPr>
          <w:rFonts w:cstheme="minorHAnsi"/>
        </w:rPr>
        <w:t xml:space="preserve"> said, </w:t>
      </w:r>
      <w:r w:rsidRPr="00C73851">
        <w:rPr>
          <w:rFonts w:cstheme="minorHAnsi"/>
          <w:i/>
        </w:rPr>
        <w:t xml:space="preserve">“We are </w:t>
      </w:r>
      <w:r w:rsidR="000420DA" w:rsidRPr="00C73851">
        <w:rPr>
          <w:rFonts w:cstheme="minorHAnsi"/>
          <w:i/>
        </w:rPr>
        <w:t>delighted</w:t>
      </w:r>
      <w:r w:rsidRPr="00C73851">
        <w:rPr>
          <w:rFonts w:cstheme="minorHAnsi"/>
          <w:i/>
        </w:rPr>
        <w:t xml:space="preserve"> with the </w:t>
      </w:r>
      <w:r w:rsidR="009F6108" w:rsidRPr="00C73851">
        <w:rPr>
          <w:rFonts w:cstheme="minorHAnsi"/>
          <w:i/>
        </w:rPr>
        <w:t xml:space="preserve">strong ordering momentum in our T&amp;D and B&amp;F business. </w:t>
      </w:r>
      <w:r w:rsidR="003E1231" w:rsidRPr="00C73851">
        <w:rPr>
          <w:rFonts w:cstheme="minorHAnsi"/>
          <w:i/>
        </w:rPr>
        <w:t xml:space="preserve">It </w:t>
      </w:r>
      <w:proofErr w:type="gramStart"/>
      <w:r w:rsidR="009F6108" w:rsidRPr="00C73851">
        <w:rPr>
          <w:rFonts w:cstheme="minorHAnsi"/>
          <w:i/>
        </w:rPr>
        <w:t>include</w:t>
      </w:r>
      <w:proofErr w:type="gramEnd"/>
      <w:r w:rsidR="009F6108" w:rsidRPr="00C73851">
        <w:rPr>
          <w:rFonts w:cstheme="minorHAnsi"/>
          <w:i/>
        </w:rPr>
        <w:t xml:space="preserve"> significant orders</w:t>
      </w:r>
      <w:r w:rsidR="0078273F" w:rsidRPr="00C73851">
        <w:rPr>
          <w:rFonts w:cstheme="minorHAnsi"/>
          <w:i/>
        </w:rPr>
        <w:t xml:space="preserve"> in the domestic T&amp;D market</w:t>
      </w:r>
      <w:r w:rsidR="009F6108" w:rsidRPr="00C73851">
        <w:rPr>
          <w:rFonts w:cstheme="minorHAnsi"/>
          <w:i/>
        </w:rPr>
        <w:t xml:space="preserve">, which </w:t>
      </w:r>
      <w:r w:rsidR="003E1231" w:rsidRPr="00C73851">
        <w:rPr>
          <w:rFonts w:cstheme="minorHAnsi"/>
          <w:i/>
        </w:rPr>
        <w:t>expands</w:t>
      </w:r>
      <w:r w:rsidR="009F6108" w:rsidRPr="00C73851">
        <w:rPr>
          <w:rFonts w:cstheme="minorHAnsi"/>
          <w:i/>
        </w:rPr>
        <w:t xml:space="preserve"> our presence in </w:t>
      </w:r>
      <w:r w:rsidR="00A9697F" w:rsidRPr="00C73851">
        <w:rPr>
          <w:rFonts w:cstheme="minorHAnsi"/>
          <w:i/>
        </w:rPr>
        <w:t xml:space="preserve">the </w:t>
      </w:r>
      <w:r w:rsidR="0078273F" w:rsidRPr="00C73851">
        <w:rPr>
          <w:rFonts w:cstheme="minorHAnsi"/>
          <w:i/>
        </w:rPr>
        <w:t>India T&amp;D business</w:t>
      </w:r>
      <w:r w:rsidR="009F6108" w:rsidRPr="00C73851">
        <w:rPr>
          <w:rFonts w:cstheme="minorHAnsi"/>
          <w:i/>
        </w:rPr>
        <w:t xml:space="preserve">. We are also enthused by the repeat orders from select private real estate developers, which has further strengthened </w:t>
      </w:r>
      <w:r w:rsidR="00666A8D" w:rsidRPr="00C73851">
        <w:rPr>
          <w:rFonts w:cstheme="minorHAnsi"/>
          <w:i/>
        </w:rPr>
        <w:t>our</w:t>
      </w:r>
      <w:r w:rsidR="009F6108" w:rsidRPr="00C73851">
        <w:rPr>
          <w:rFonts w:cstheme="minorHAnsi"/>
          <w:i/>
        </w:rPr>
        <w:t xml:space="preserve"> order book in the B&amp;F business.</w:t>
      </w:r>
      <w:r w:rsidR="000C4805" w:rsidRPr="00C73851">
        <w:rPr>
          <w:rFonts w:cstheme="minorHAnsi"/>
          <w:i/>
        </w:rPr>
        <w:t xml:space="preserve"> With these orders, o</w:t>
      </w:r>
      <w:r w:rsidR="000420DA" w:rsidRPr="00C73851">
        <w:rPr>
          <w:rFonts w:cstheme="minorHAnsi"/>
          <w:i/>
        </w:rPr>
        <w:t>ur</w:t>
      </w:r>
      <w:r w:rsidRPr="00C73851">
        <w:rPr>
          <w:rFonts w:cstheme="minorHAnsi"/>
          <w:i/>
        </w:rPr>
        <w:t xml:space="preserve"> order intake till date in FY26 has </w:t>
      </w:r>
      <w:r w:rsidR="000420DA" w:rsidRPr="00C73851">
        <w:rPr>
          <w:rFonts w:cstheme="minorHAnsi"/>
          <w:i/>
        </w:rPr>
        <w:t>reached</w:t>
      </w:r>
      <w:r w:rsidRPr="00C73851">
        <w:rPr>
          <w:rFonts w:cstheme="minorHAnsi"/>
          <w:i/>
        </w:rPr>
        <w:t xml:space="preserve"> </w:t>
      </w:r>
      <w:r w:rsidR="009F6108" w:rsidRPr="00C73851">
        <w:rPr>
          <w:rFonts w:cstheme="minorHAnsi"/>
          <w:i/>
        </w:rPr>
        <w:t>~</w:t>
      </w:r>
      <w:r w:rsidRPr="00C73851">
        <w:rPr>
          <w:rFonts w:cstheme="minorHAnsi"/>
          <w:i/>
        </w:rPr>
        <w:t xml:space="preserve">₹ </w:t>
      </w:r>
      <w:r w:rsidR="009F6108" w:rsidRPr="00C73851">
        <w:rPr>
          <w:rFonts w:cstheme="minorHAnsi"/>
          <w:i/>
        </w:rPr>
        <w:t>12,</w:t>
      </w:r>
      <w:r w:rsidR="00A9697F" w:rsidRPr="00C73851">
        <w:rPr>
          <w:rFonts w:cstheme="minorHAnsi"/>
          <w:i/>
        </w:rPr>
        <w:t>620</w:t>
      </w:r>
      <w:r w:rsidRPr="00C73851">
        <w:rPr>
          <w:rFonts w:cstheme="minorHAnsi"/>
          <w:i/>
        </w:rPr>
        <w:t xml:space="preserve"> Crores, </w:t>
      </w:r>
      <w:r w:rsidR="009F6108" w:rsidRPr="00C73851">
        <w:rPr>
          <w:rFonts w:cstheme="minorHAnsi"/>
          <w:i/>
        </w:rPr>
        <w:t>which will meaningfully</w:t>
      </w:r>
      <w:r w:rsidRPr="00C73851">
        <w:rPr>
          <w:rFonts w:cstheme="minorHAnsi"/>
          <w:i/>
        </w:rPr>
        <w:t xml:space="preserve"> </w:t>
      </w:r>
      <w:r w:rsidR="009F6108" w:rsidRPr="00C73851">
        <w:rPr>
          <w:rFonts w:cstheme="minorHAnsi"/>
          <w:i/>
        </w:rPr>
        <w:t xml:space="preserve">contribute </w:t>
      </w:r>
      <w:r w:rsidRPr="00C73851">
        <w:rPr>
          <w:rFonts w:cstheme="minorHAnsi"/>
          <w:i/>
        </w:rPr>
        <w:t xml:space="preserve">for </w:t>
      </w:r>
      <w:r w:rsidR="002B545C" w:rsidRPr="00C73851">
        <w:rPr>
          <w:rFonts w:cstheme="minorHAnsi"/>
          <w:i/>
        </w:rPr>
        <w:t xml:space="preserve">future </w:t>
      </w:r>
      <w:r w:rsidRPr="00C73851">
        <w:rPr>
          <w:rFonts w:cstheme="minorHAnsi"/>
          <w:i/>
        </w:rPr>
        <w:t>growth.”</w:t>
      </w: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C73851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0"/>
        </w:rPr>
      </w:pPr>
      <w:r w:rsidRPr="00C73851">
        <w:rPr>
          <w:rFonts w:cstheme="minorHAnsi"/>
          <w:b/>
          <w:color w:val="002060"/>
          <w:sz w:val="18"/>
          <w:szCs w:val="20"/>
        </w:rPr>
        <w:t>About Kalpataru Projects International Limited (KPIL)</w:t>
      </w:r>
    </w:p>
    <w:p w:rsidR="000E4CC9" w:rsidRPr="00797AFA" w:rsidRDefault="000E4CC9" w:rsidP="000E4CC9">
      <w:pPr>
        <w:pStyle w:val="NoSpacing"/>
        <w:spacing w:line="360" w:lineRule="auto"/>
        <w:jc w:val="both"/>
        <w:rPr>
          <w:sz w:val="20"/>
          <w:szCs w:val="20"/>
        </w:rPr>
      </w:pPr>
      <w:r w:rsidRPr="00C73851">
        <w:rPr>
          <w:rFonts w:cstheme="minorHAnsi"/>
          <w:sz w:val="20"/>
          <w:szCs w:val="20"/>
        </w:rPr>
        <w:t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75 countries. KPIL has maintained a leadership position in all its major businesses backed by strong organisational capabilities, superior technical know-how, and adherence to best-in-class sustainability standards.</w:t>
      </w:r>
    </w:p>
    <w:p w:rsidR="002B6146" w:rsidRDefault="002B6146"/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816" w:rsidRDefault="00AB1816">
      <w:r>
        <w:separator/>
      </w:r>
    </w:p>
  </w:endnote>
  <w:endnote w:type="continuationSeparator" w:id="0">
    <w:p w:rsidR="00AB1816" w:rsidRDefault="00AB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Pr="00051934" w:rsidRDefault="00B5576C" w:rsidP="00051934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Corporate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Kalpataru Synergy, 7th Floor, Opp. Grand Hyatt, Santacruz (E), Mumbai - 400055.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+91 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22 3064 2100/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+91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22 6885 1500</w:t>
                          </w:r>
                        </w:p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Registered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7A4877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info@kalpatarup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Website: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www.kalpataru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projects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CIN: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Corporate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Kalpataru Synergy, 7th Floor, Opp. Grand Hyatt, Santacruz (E), Mumbai - 400055.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+91 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22 3064 2100/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+91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22 6885 1500</w:t>
                    </w:r>
                  </w:p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Registered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+91 79 2321 4000</w:t>
                    </w:r>
                  </w:p>
                  <w:p w:rsidR="00051934" w:rsidRPr="007A4877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Email: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info@kalpatarup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Website: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www.kalpataru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projects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CIN: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816" w:rsidRDefault="00AB1816">
      <w:r>
        <w:separator/>
      </w:r>
    </w:p>
  </w:footnote>
  <w:footnote w:type="continuationSeparator" w:id="0">
    <w:p w:rsidR="00AB1816" w:rsidRDefault="00AB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Default="00B5576C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C9"/>
    <w:rsid w:val="000420DA"/>
    <w:rsid w:val="000A7041"/>
    <w:rsid w:val="000C4805"/>
    <w:rsid w:val="000E4CC9"/>
    <w:rsid w:val="0011616C"/>
    <w:rsid w:val="001D3311"/>
    <w:rsid w:val="00255522"/>
    <w:rsid w:val="002B545C"/>
    <w:rsid w:val="002B6146"/>
    <w:rsid w:val="002E1D5D"/>
    <w:rsid w:val="003B071F"/>
    <w:rsid w:val="003E1231"/>
    <w:rsid w:val="00406DE0"/>
    <w:rsid w:val="00493E61"/>
    <w:rsid w:val="004F1B4E"/>
    <w:rsid w:val="005C6A13"/>
    <w:rsid w:val="006174B8"/>
    <w:rsid w:val="00666A8D"/>
    <w:rsid w:val="006E4DAE"/>
    <w:rsid w:val="00764B45"/>
    <w:rsid w:val="0078273F"/>
    <w:rsid w:val="008214E1"/>
    <w:rsid w:val="0086553E"/>
    <w:rsid w:val="008D7422"/>
    <w:rsid w:val="008F6BE4"/>
    <w:rsid w:val="00914B29"/>
    <w:rsid w:val="00964EA0"/>
    <w:rsid w:val="00980FAD"/>
    <w:rsid w:val="009F6108"/>
    <w:rsid w:val="00A57913"/>
    <w:rsid w:val="00A64AD6"/>
    <w:rsid w:val="00A9697F"/>
    <w:rsid w:val="00AB1816"/>
    <w:rsid w:val="00AC34B9"/>
    <w:rsid w:val="00B26C25"/>
    <w:rsid w:val="00B360C5"/>
    <w:rsid w:val="00B5576C"/>
    <w:rsid w:val="00BA674D"/>
    <w:rsid w:val="00C01BDF"/>
    <w:rsid w:val="00C3249D"/>
    <w:rsid w:val="00C73851"/>
    <w:rsid w:val="00CA0DEC"/>
    <w:rsid w:val="00D341AC"/>
    <w:rsid w:val="00DB15EE"/>
    <w:rsid w:val="00E53FCF"/>
    <w:rsid w:val="00ED175C"/>
    <w:rsid w:val="00FA26F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75910"/>
    <w:rsid w:val="00361683"/>
    <w:rsid w:val="00535056"/>
    <w:rsid w:val="006C388B"/>
    <w:rsid w:val="007E1476"/>
    <w:rsid w:val="00A700D1"/>
    <w:rsid w:val="00C22B83"/>
    <w:rsid w:val="00E315AC"/>
    <w:rsid w:val="00E57FB5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CS Team</cp:lastModifiedBy>
  <cp:revision>3</cp:revision>
  <cp:lastPrinted>2025-07-16T12:16:00Z</cp:lastPrinted>
  <dcterms:created xsi:type="dcterms:W3CDTF">2025-09-10T16:02:00Z</dcterms:created>
  <dcterms:modified xsi:type="dcterms:W3CDTF">2025-09-10T16:02:00Z</dcterms:modified>
</cp:coreProperties>
</file>