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78ED" w:rsidRDefault="00DB78ED" w:rsidP="00DB78ED">
      <w:pPr>
        <w:pStyle w:val="NoSpacing"/>
        <w:spacing w:line="360" w:lineRule="auto"/>
        <w:jc w:val="both"/>
        <w:rPr>
          <w:rFonts w:cstheme="minorHAnsi"/>
          <w:b/>
          <w:color w:val="002060"/>
          <w:sz w:val="24"/>
          <w:szCs w:val="24"/>
        </w:rPr>
      </w:pPr>
      <w:r>
        <w:rPr>
          <w:rFonts w:cstheme="minorHAnsi"/>
          <w:b/>
          <w:noProof/>
          <w:color w:val="0070C0"/>
          <w:sz w:val="24"/>
          <w:szCs w:val="24"/>
          <w:lang w:val="en-US"/>
        </w:rPr>
        <mc:AlternateContent>
          <mc:Choice Requires="wps">
            <w:drawing>
              <wp:anchor distT="0" distB="0" distL="114300" distR="114300" simplePos="0" relativeHeight="251659264" behindDoc="0" locked="0" layoutInCell="1" allowOverlap="1" wp14:anchorId="46DBDE4E" wp14:editId="7BEC43E1">
                <wp:simplePos x="0" y="0"/>
                <wp:positionH relativeFrom="margin">
                  <wp:posOffset>0</wp:posOffset>
                </wp:positionH>
                <wp:positionV relativeFrom="paragraph">
                  <wp:posOffset>-635</wp:posOffset>
                </wp:positionV>
                <wp:extent cx="6381750" cy="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63817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C63374"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" strokecolor="black [3200]" strokeweight="1.5pt">
                <v:stroke joinstyle="miter"/>
                <w10:wrap anchorx="margin"/>
              </v:line>
            </w:pict>
          </mc:Fallback>
        </mc:AlternateContent>
      </w:r>
    </w:p>
    <w:p w:rsidR="00DB78ED" w:rsidRPr="009325AA" w:rsidRDefault="00DB78ED" w:rsidP="00DB78ED">
      <w:pPr>
        <w:pStyle w:val="NoSpacing"/>
        <w:spacing w:line="360" w:lineRule="auto"/>
        <w:jc w:val="both"/>
        <w:rPr>
          <w:rFonts w:cstheme="minorHAnsi"/>
          <w:b/>
          <w:color w:val="002060"/>
        </w:rPr>
      </w:pPr>
      <w:r w:rsidRPr="009325AA">
        <w:rPr>
          <w:rFonts w:cstheme="minorHAnsi"/>
          <w:b/>
          <w:color w:val="002060"/>
        </w:rPr>
        <w:t>PRESS RELEASE</w:t>
      </w:r>
    </w:p>
    <w:p w:rsidR="00DB78ED" w:rsidRPr="009325AA" w:rsidRDefault="00DB78ED" w:rsidP="00DB78ED">
      <w:pPr>
        <w:pStyle w:val="NoSpacing"/>
        <w:spacing w:line="360" w:lineRule="auto"/>
        <w:jc w:val="both"/>
        <w:rPr>
          <w:rFonts w:cstheme="minorHAnsi"/>
          <w:b/>
          <w:color w:val="1F4E79" w:themeColor="accent1" w:themeShade="80"/>
        </w:rPr>
      </w:pPr>
    </w:p>
    <w:p w:rsidR="00D00183" w:rsidRPr="009325AA" w:rsidRDefault="008E7864" w:rsidP="00DB78ED">
      <w:pPr>
        <w:pStyle w:val="NoSpacing"/>
        <w:spacing w:line="360" w:lineRule="auto"/>
        <w:jc w:val="center"/>
        <w:rPr>
          <w:rFonts w:cstheme="minorHAnsi"/>
          <w:b/>
          <w:color w:val="002060"/>
          <w:sz w:val="24"/>
        </w:rPr>
      </w:pPr>
      <w:r w:rsidRPr="008E7864">
        <w:rPr>
          <w:rFonts w:cstheme="minorHAnsi"/>
          <w:b/>
          <w:color w:val="002060"/>
          <w:sz w:val="28"/>
        </w:rPr>
        <w:t>KPIL Announces New Order Wins of ₹</w:t>
      </w:r>
      <w:r w:rsidR="0025084B">
        <w:rPr>
          <w:rFonts w:cstheme="minorHAnsi"/>
          <w:b/>
          <w:color w:val="002060"/>
          <w:sz w:val="28"/>
        </w:rPr>
        <w:t>2,025</w:t>
      </w:r>
      <w:r w:rsidRPr="008E7864">
        <w:rPr>
          <w:rFonts w:cstheme="minorHAnsi"/>
          <w:b/>
          <w:color w:val="002060"/>
          <w:sz w:val="28"/>
        </w:rPr>
        <w:t xml:space="preserve"> Crores</w:t>
      </w:r>
    </w:p>
    <w:p w:rsidR="00DB78ED" w:rsidRPr="009325AA" w:rsidRDefault="00DB78ED" w:rsidP="00DB78ED">
      <w:pPr>
        <w:pStyle w:val="NoSpacing"/>
        <w:spacing w:line="360" w:lineRule="auto"/>
        <w:jc w:val="both"/>
        <w:rPr>
          <w:rFonts w:cstheme="minorHAnsi"/>
          <w:b/>
          <w:color w:val="002060"/>
        </w:rPr>
      </w:pPr>
    </w:p>
    <w:p w:rsidR="00B662DE" w:rsidRPr="0082248D" w:rsidRDefault="00DB78ED" w:rsidP="00994637">
      <w:pPr>
        <w:pStyle w:val="NoSpacing"/>
        <w:spacing w:line="360" w:lineRule="auto"/>
        <w:jc w:val="both"/>
        <w:rPr>
          <w:rFonts w:cstheme="minorHAnsi"/>
        </w:rPr>
      </w:pPr>
      <w:r w:rsidRPr="0082248D">
        <w:rPr>
          <w:rFonts w:cstheme="minorHAnsi"/>
          <w:b/>
          <w:color w:val="002060"/>
        </w:rPr>
        <w:t xml:space="preserve">Mumbai | </w:t>
      </w:r>
      <w:sdt>
        <w:sdtPr>
          <w:rPr>
            <w:rFonts w:cstheme="minorHAnsi"/>
            <w:b/>
            <w:color w:val="002060"/>
          </w:rPr>
          <w:id w:val="-1039740794"/>
          <w:placeholder>
            <w:docPart w:val="02D1D05B3D694E9293128ABEC8A0D868"/>
          </w:placeholder>
          <w:date w:fullDate="2026-09-24T00:00:00Z">
            <w:dateFormat w:val="dddd, dd MMMM yyyy"/>
            <w:lid w:val="en-IN"/>
            <w:storeMappedDataAs w:val="dateTime"/>
            <w:calendar w:val="gregorian"/>
          </w:date>
        </w:sdtPr>
        <w:sdtEndPr/>
        <w:sdtContent>
          <w:r w:rsidR="00C31A82">
            <w:rPr>
              <w:rFonts w:cstheme="minorHAnsi"/>
              <w:b/>
              <w:color w:val="002060"/>
            </w:rPr>
            <w:t>Thursday, 24 September 2026</w:t>
          </w:r>
        </w:sdtContent>
      </w:sdt>
      <w:r w:rsidRPr="0082248D">
        <w:rPr>
          <w:rFonts w:cstheme="minorHAnsi"/>
          <w:b/>
          <w:color w:val="002060"/>
        </w:rPr>
        <w:t>:</w:t>
      </w:r>
      <w:r w:rsidRPr="0082248D">
        <w:rPr>
          <w:rFonts w:cstheme="minorHAnsi"/>
          <w:b/>
          <w:color w:val="0070C0"/>
        </w:rPr>
        <w:t xml:space="preserve"> </w:t>
      </w:r>
      <w:r w:rsidR="00E708E8" w:rsidRPr="0082248D">
        <w:rPr>
          <w:rFonts w:cstheme="minorHAnsi"/>
        </w:rPr>
        <w:t xml:space="preserve">Kalpataru Projects International Limited (KPIL), a leading engineering and construction company in the power and infrastructure sector, has secured new orders and notifications of awards across Indian and international markets </w:t>
      </w:r>
      <w:r w:rsidR="0025084B" w:rsidRPr="0082248D">
        <w:rPr>
          <w:rFonts w:cstheme="minorHAnsi"/>
        </w:rPr>
        <w:t>totalling</w:t>
      </w:r>
      <w:r w:rsidR="00E708E8" w:rsidRPr="0082248D">
        <w:rPr>
          <w:rFonts w:cstheme="minorHAnsi"/>
        </w:rPr>
        <w:t xml:space="preserve"> </w:t>
      </w:r>
      <w:r w:rsidR="00C31A82">
        <w:rPr>
          <w:rFonts w:cstheme="minorHAnsi"/>
        </w:rPr>
        <w:t>approx.</w:t>
      </w:r>
      <w:r w:rsidR="00E708E8" w:rsidRPr="0082248D">
        <w:rPr>
          <w:rFonts w:cstheme="minorHAnsi"/>
        </w:rPr>
        <w:t xml:space="preserve"> ₹</w:t>
      </w:r>
      <w:r w:rsidR="00C31A82">
        <w:rPr>
          <w:rFonts w:cstheme="minorHAnsi"/>
        </w:rPr>
        <w:t>2,025</w:t>
      </w:r>
      <w:r w:rsidR="00E708E8" w:rsidRPr="0082248D">
        <w:rPr>
          <w:rFonts w:cstheme="minorHAnsi"/>
        </w:rPr>
        <w:t xml:space="preserve"> Crores.</w:t>
      </w:r>
    </w:p>
    <w:p w:rsidR="00994637" w:rsidRPr="0082248D" w:rsidRDefault="00994637" w:rsidP="00994637">
      <w:pPr>
        <w:pStyle w:val="NoSpacing"/>
        <w:spacing w:line="360" w:lineRule="auto"/>
        <w:jc w:val="both"/>
        <w:rPr>
          <w:rFonts w:cstheme="minorHAnsi"/>
        </w:rPr>
      </w:pPr>
    </w:p>
    <w:p w:rsidR="00994637" w:rsidRPr="0082248D" w:rsidRDefault="00994637" w:rsidP="0082248D">
      <w:pPr>
        <w:pStyle w:val="NoSpacing"/>
        <w:jc w:val="both"/>
        <w:rPr>
          <w:rFonts w:cstheme="minorHAnsi"/>
        </w:rPr>
      </w:pPr>
      <w:r w:rsidRPr="0082248D">
        <w:rPr>
          <w:rFonts w:cstheme="minorHAnsi"/>
        </w:rPr>
        <w:t>The details of the aforesaid new orders are as follows:</w:t>
      </w:r>
    </w:p>
    <w:p w:rsidR="00994637" w:rsidRPr="0082248D" w:rsidRDefault="00F915FB" w:rsidP="0082248D">
      <w:pPr>
        <w:pStyle w:val="ListParagraph"/>
        <w:numPr>
          <w:ilvl w:val="0"/>
          <w:numId w:val="1"/>
        </w:numPr>
        <w:spacing w:after="120"/>
        <w:rPr>
          <w:rFonts w:asciiTheme="minorHAnsi" w:eastAsiaTheme="minorHAnsi" w:hAnsiTheme="minorHAnsi" w:cstheme="minorHAnsi"/>
          <w:lang w:val="en-IN"/>
        </w:rPr>
      </w:pPr>
      <w:r>
        <w:rPr>
          <w:rFonts w:asciiTheme="minorHAnsi" w:eastAsiaTheme="minorHAnsi" w:hAnsiTheme="minorHAnsi" w:cstheme="minorHAnsi"/>
          <w:lang w:val="en-IN"/>
        </w:rPr>
        <w:t>Projects</w:t>
      </w:r>
      <w:r w:rsidR="00994637" w:rsidRPr="0082248D">
        <w:rPr>
          <w:rFonts w:asciiTheme="minorHAnsi" w:eastAsiaTheme="minorHAnsi" w:hAnsiTheme="minorHAnsi" w:cstheme="minorHAnsi"/>
          <w:lang w:val="en-IN"/>
        </w:rPr>
        <w:t xml:space="preserve"> in Power Transmission &amp; Distribution (T&amp;D) business </w:t>
      </w:r>
    </w:p>
    <w:p w:rsidR="00994637" w:rsidRPr="0082248D" w:rsidRDefault="00F915FB" w:rsidP="0082248D">
      <w:pPr>
        <w:pStyle w:val="ListParagraph"/>
        <w:numPr>
          <w:ilvl w:val="0"/>
          <w:numId w:val="1"/>
        </w:numPr>
        <w:spacing w:after="120"/>
        <w:rPr>
          <w:rFonts w:asciiTheme="minorHAnsi" w:eastAsiaTheme="minorHAnsi" w:hAnsiTheme="minorHAnsi" w:cstheme="minorHAnsi"/>
          <w:lang w:val="en-IN"/>
        </w:rPr>
      </w:pPr>
      <w:r>
        <w:rPr>
          <w:rFonts w:asciiTheme="minorHAnsi" w:eastAsiaTheme="minorHAnsi" w:hAnsiTheme="minorHAnsi" w:cstheme="minorHAnsi"/>
          <w:lang w:val="en-IN"/>
        </w:rPr>
        <w:t>Projects</w:t>
      </w:r>
      <w:r w:rsidR="00994637" w:rsidRPr="0082248D">
        <w:rPr>
          <w:rFonts w:asciiTheme="minorHAnsi" w:eastAsiaTheme="minorHAnsi" w:hAnsiTheme="minorHAnsi" w:cstheme="minorHAnsi"/>
          <w:lang w:val="en-IN"/>
        </w:rPr>
        <w:t xml:space="preserve"> in Buildings and Factories (B&amp;F) business </w:t>
      </w:r>
    </w:p>
    <w:p w:rsidR="00994637" w:rsidRPr="0082248D" w:rsidRDefault="00F915FB" w:rsidP="0082248D">
      <w:pPr>
        <w:pStyle w:val="ListParagraph"/>
        <w:numPr>
          <w:ilvl w:val="0"/>
          <w:numId w:val="1"/>
        </w:numPr>
        <w:spacing w:after="120"/>
        <w:rPr>
          <w:rFonts w:asciiTheme="minorHAnsi" w:eastAsiaTheme="minorHAnsi" w:hAnsiTheme="minorHAnsi" w:cstheme="minorHAnsi"/>
          <w:lang w:val="en-IN"/>
        </w:rPr>
      </w:pPr>
      <w:r>
        <w:rPr>
          <w:rFonts w:asciiTheme="minorHAnsi" w:eastAsiaTheme="minorHAnsi" w:hAnsiTheme="minorHAnsi" w:cstheme="minorHAnsi"/>
          <w:lang w:val="en-IN"/>
        </w:rPr>
        <w:t>Projects</w:t>
      </w:r>
      <w:r w:rsidR="00994637" w:rsidRPr="0082248D">
        <w:rPr>
          <w:rFonts w:asciiTheme="minorHAnsi" w:eastAsiaTheme="minorHAnsi" w:hAnsiTheme="minorHAnsi" w:cstheme="minorHAnsi"/>
          <w:lang w:val="en-IN"/>
        </w:rPr>
        <w:t xml:space="preserve"> in </w:t>
      </w:r>
      <w:bookmarkStart w:id="0" w:name="_GoBack"/>
      <w:bookmarkEnd w:id="0"/>
      <w:r w:rsidR="00994637" w:rsidRPr="0082248D">
        <w:rPr>
          <w:rFonts w:asciiTheme="minorHAnsi" w:eastAsiaTheme="minorHAnsi" w:hAnsiTheme="minorHAnsi" w:cstheme="minorHAnsi"/>
          <w:lang w:val="en-IN"/>
        </w:rPr>
        <w:t>Oil &amp; Gas business</w:t>
      </w:r>
      <w:r w:rsidR="00E708E8" w:rsidRPr="0082248D">
        <w:rPr>
          <w:rFonts w:asciiTheme="minorHAnsi" w:eastAsiaTheme="minorHAnsi" w:hAnsiTheme="minorHAnsi" w:cstheme="minorHAnsi"/>
          <w:lang w:val="en-IN"/>
        </w:rPr>
        <w:t xml:space="preserve"> </w:t>
      </w:r>
    </w:p>
    <w:p w:rsidR="00994637" w:rsidRPr="0082248D" w:rsidRDefault="00994637" w:rsidP="00994637">
      <w:pPr>
        <w:pStyle w:val="NoSpacing"/>
        <w:spacing w:line="360" w:lineRule="auto"/>
        <w:jc w:val="both"/>
        <w:rPr>
          <w:rFonts w:cstheme="minorHAnsi"/>
        </w:rPr>
      </w:pPr>
    </w:p>
    <w:p w:rsidR="00E708E8" w:rsidRPr="0082248D" w:rsidRDefault="00DB78ED" w:rsidP="00E708E8">
      <w:pPr>
        <w:pStyle w:val="NoSpacing"/>
        <w:spacing w:line="360" w:lineRule="auto"/>
        <w:jc w:val="both"/>
        <w:rPr>
          <w:rFonts w:cstheme="minorHAnsi"/>
          <w:i/>
        </w:rPr>
      </w:pPr>
      <w:r w:rsidRPr="0082248D">
        <w:rPr>
          <w:rFonts w:cstheme="minorHAnsi"/>
          <w:b/>
        </w:rPr>
        <w:t>Manish Mohnot, MD &amp; CEO, KPIL,</w:t>
      </w:r>
      <w:r w:rsidRPr="0082248D">
        <w:rPr>
          <w:rFonts w:cstheme="minorHAnsi"/>
        </w:rPr>
        <w:t xml:space="preserve"> said, </w:t>
      </w:r>
      <w:r w:rsidR="00E708E8" w:rsidRPr="0082248D">
        <w:rPr>
          <w:rFonts w:cstheme="minorHAnsi"/>
          <w:i/>
        </w:rPr>
        <w:t>"We are pleased with these new order wins in our T&amp;D, B&amp;F, and Oil &amp; Gas businesses. These diverse contract wins reflect our strong technical expertise, operational excellence and the trust our clients place in our ability to deliver projects on time.</w:t>
      </w:r>
    </w:p>
    <w:p w:rsidR="00FB7765" w:rsidRPr="0082248D" w:rsidRDefault="00E708E8" w:rsidP="00E708E8">
      <w:pPr>
        <w:pStyle w:val="NoSpacing"/>
        <w:spacing w:line="360" w:lineRule="auto"/>
        <w:jc w:val="both"/>
        <w:rPr>
          <w:rFonts w:cstheme="minorHAnsi"/>
          <w:i/>
        </w:rPr>
      </w:pPr>
      <w:r w:rsidRPr="0082248D">
        <w:rPr>
          <w:rFonts w:cstheme="minorHAnsi"/>
          <w:i/>
        </w:rPr>
        <w:t xml:space="preserve">We have secured orders </w:t>
      </w:r>
      <w:r w:rsidR="00CF24D9">
        <w:rPr>
          <w:rFonts w:cstheme="minorHAnsi"/>
          <w:i/>
        </w:rPr>
        <w:t>worth</w:t>
      </w:r>
      <w:r w:rsidRPr="0082248D">
        <w:rPr>
          <w:rFonts w:cstheme="minorHAnsi"/>
          <w:i/>
        </w:rPr>
        <w:t xml:space="preserve"> ₹13,</w:t>
      </w:r>
      <w:r w:rsidR="00AE0FB5">
        <w:rPr>
          <w:rFonts w:cstheme="minorHAnsi"/>
          <w:i/>
        </w:rPr>
        <w:t>2</w:t>
      </w:r>
      <w:r w:rsidR="00CF24D9">
        <w:rPr>
          <w:rFonts w:cstheme="minorHAnsi"/>
          <w:i/>
        </w:rPr>
        <w:t>19</w:t>
      </w:r>
      <w:r w:rsidRPr="0082248D">
        <w:rPr>
          <w:rFonts w:cstheme="minorHAnsi"/>
          <w:i/>
        </w:rPr>
        <w:t xml:space="preserve"> crore so far in the current fiscal year (YTD FY27). Additionally, we are </w:t>
      </w:r>
      <w:proofErr w:type="spellStart"/>
      <w:r w:rsidRPr="0082248D">
        <w:rPr>
          <w:rFonts w:cstheme="minorHAnsi"/>
          <w:i/>
        </w:rPr>
        <w:t>favorably</w:t>
      </w:r>
      <w:proofErr w:type="spellEnd"/>
      <w:r w:rsidRPr="0082248D">
        <w:rPr>
          <w:rFonts w:cstheme="minorHAnsi"/>
          <w:i/>
        </w:rPr>
        <w:t xml:space="preserve"> placed / L1 for orders exceeding ₹12,</w:t>
      </w:r>
      <w:r w:rsidR="0025084B">
        <w:rPr>
          <w:rFonts w:cstheme="minorHAnsi"/>
          <w:i/>
        </w:rPr>
        <w:t>0</w:t>
      </w:r>
      <w:r w:rsidRPr="0082248D">
        <w:rPr>
          <w:rFonts w:cstheme="minorHAnsi"/>
          <w:i/>
        </w:rPr>
        <w:t>00 crore, giving us strong confidence in achieving our targeted growth numbers.</w:t>
      </w:r>
      <w:r w:rsidR="008E7864" w:rsidRPr="0082248D">
        <w:rPr>
          <w:rFonts w:cstheme="minorHAnsi"/>
          <w:i/>
        </w:rPr>
        <w:t>"</w:t>
      </w:r>
    </w:p>
    <w:p w:rsidR="00901915" w:rsidRDefault="00901915" w:rsidP="00DB78ED">
      <w:pPr>
        <w:pStyle w:val="NoSpacing"/>
        <w:spacing w:line="360" w:lineRule="auto"/>
        <w:jc w:val="both"/>
        <w:rPr>
          <w:rFonts w:cstheme="minorHAnsi"/>
          <w:b/>
          <w:color w:val="002060"/>
          <w:sz w:val="18"/>
          <w:szCs w:val="24"/>
        </w:rPr>
      </w:pPr>
    </w:p>
    <w:p w:rsidR="00803E94" w:rsidRDefault="00803E94" w:rsidP="00DB78ED">
      <w:pPr>
        <w:pStyle w:val="NoSpacing"/>
        <w:spacing w:line="360" w:lineRule="auto"/>
        <w:jc w:val="both"/>
        <w:rPr>
          <w:rFonts w:cstheme="minorHAnsi"/>
          <w:b/>
          <w:color w:val="002060"/>
          <w:sz w:val="18"/>
          <w:szCs w:val="24"/>
        </w:rPr>
      </w:pPr>
    </w:p>
    <w:p w:rsidR="00736D5E" w:rsidRDefault="00736D5E" w:rsidP="00DB78ED">
      <w:pPr>
        <w:pStyle w:val="NoSpacing"/>
        <w:spacing w:line="360" w:lineRule="auto"/>
        <w:jc w:val="both"/>
        <w:rPr>
          <w:rFonts w:cstheme="minorHAnsi"/>
          <w:b/>
          <w:color w:val="002060"/>
          <w:sz w:val="18"/>
          <w:szCs w:val="24"/>
        </w:rPr>
      </w:pPr>
    </w:p>
    <w:p w:rsidR="00736D5E" w:rsidRDefault="00736D5E" w:rsidP="00DB78ED">
      <w:pPr>
        <w:pStyle w:val="NoSpacing"/>
        <w:spacing w:line="360" w:lineRule="auto"/>
        <w:jc w:val="both"/>
        <w:rPr>
          <w:rFonts w:cstheme="minorHAnsi"/>
          <w:b/>
          <w:color w:val="002060"/>
          <w:sz w:val="18"/>
          <w:szCs w:val="24"/>
        </w:rPr>
      </w:pPr>
    </w:p>
    <w:p w:rsidR="00306D55" w:rsidRPr="00306D55" w:rsidRDefault="00306D55" w:rsidP="00306D55">
      <w:pPr>
        <w:pStyle w:val="NoSpacing"/>
        <w:spacing w:line="360" w:lineRule="auto"/>
        <w:jc w:val="both"/>
        <w:rPr>
          <w:rFonts w:cstheme="minorHAnsi"/>
          <w:b/>
          <w:color w:val="002060"/>
          <w:sz w:val="20"/>
          <w:szCs w:val="20"/>
        </w:rPr>
      </w:pPr>
      <w:r w:rsidRPr="00306D55">
        <w:rPr>
          <w:rFonts w:cstheme="minorHAnsi"/>
          <w:b/>
          <w:color w:val="002060"/>
          <w:sz w:val="20"/>
          <w:szCs w:val="20"/>
        </w:rPr>
        <w:t xml:space="preserve">About Kalpataru Projects International Limited </w:t>
      </w:r>
    </w:p>
    <w:p w:rsidR="002B6146" w:rsidRPr="00C82BDE" w:rsidRDefault="00306D55" w:rsidP="009325AA">
      <w:pPr>
        <w:pStyle w:val="NoSpacing"/>
        <w:spacing w:line="360" w:lineRule="auto"/>
        <w:jc w:val="both"/>
        <w:rPr>
          <w:rFonts w:cstheme="minorHAnsi"/>
          <w:sz w:val="18"/>
          <w:szCs w:val="18"/>
        </w:rPr>
      </w:pPr>
      <w:r w:rsidRPr="00306D55">
        <w:rPr>
          <w:rFonts w:cstheme="minorHAnsi"/>
          <w:sz w:val="18"/>
          <w:szCs w:val="18"/>
        </w:rPr>
        <w:t>Kalpataru Projects International Limited (KPIL) is one of the largest engineering, procurement, and construction (EPC) companies in the world, with a global footprint spanning 75 countries. KPIL offers integrated EPC solutions across diverse sectors, including power transmission and distribution, buildings and factories, water supply and treatment, railways, oil and gas infrastructure, urban mobility, highways, and airports.</w:t>
      </w:r>
      <w:r>
        <w:rPr>
          <w:rFonts w:cstheme="minorHAnsi"/>
          <w:sz w:val="18"/>
          <w:szCs w:val="18"/>
        </w:rPr>
        <w:t xml:space="preserve"> </w:t>
      </w:r>
      <w:r w:rsidRPr="00306D55">
        <w:rPr>
          <w:rFonts w:cstheme="minorHAnsi"/>
          <w:sz w:val="18"/>
          <w:szCs w:val="18"/>
        </w:rPr>
        <w:t>The company operates two manufacturing facilities in India for the fabrication of power transmission towers, heavy metal structures, and scaffolding and formwork systems. In FY2026, KPIL generated a revenue of ₹27,143 crores (~USD 2.9 billion), with more than 250 projects under execution across over 30 countries</w:t>
      </w:r>
      <w:r w:rsidR="00736D5E">
        <w:rPr>
          <w:rFonts w:cstheme="minorHAnsi"/>
          <w:sz w:val="18"/>
          <w:szCs w:val="18"/>
        </w:rPr>
        <w:t>.</w:t>
      </w:r>
      <w:r w:rsidR="00187BF0">
        <w:rPr>
          <w:rFonts w:cstheme="minorHAnsi"/>
          <w:sz w:val="18"/>
          <w:szCs w:val="18"/>
        </w:rPr>
        <w:t xml:space="preserve"> </w:t>
      </w:r>
    </w:p>
    <w:sectPr w:rsidR="002B6146" w:rsidRPr="00C82BD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413D" w:rsidRDefault="00CE413D">
      <w:r>
        <w:separator/>
      </w:r>
    </w:p>
  </w:endnote>
  <w:endnote w:type="continuationSeparator" w:id="0">
    <w:p w:rsidR="00CE413D" w:rsidRDefault="00CE4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Bk BT">
    <w:altName w:val="Arial"/>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934" w:rsidRPr="00051934" w:rsidRDefault="00AE5C6D" w:rsidP="00051934">
    <w:pPr>
      <w:pStyle w:val="Footer"/>
    </w:pPr>
    <w:r>
      <w:rPr>
        <w:noProof/>
        <w:lang w:val="en-US"/>
      </w:rPr>
      <mc:AlternateContent>
        <mc:Choice Requires="wps">
          <w:drawing>
            <wp:anchor distT="45720" distB="45720" distL="114300" distR="114300" simplePos="0" relativeHeight="251659264" behindDoc="0" locked="0" layoutInCell="1" allowOverlap="1" wp14:anchorId="0DF5A1E9" wp14:editId="23511940">
              <wp:simplePos x="0" y="0"/>
              <wp:positionH relativeFrom="page">
                <wp:posOffset>171450</wp:posOffset>
              </wp:positionH>
              <wp:positionV relativeFrom="paragraph">
                <wp:posOffset>53975</wp:posOffset>
              </wp:positionV>
              <wp:extent cx="714502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5020" cy="1404620"/>
                      </a:xfrm>
                      <a:prstGeom prst="rect">
                        <a:avLst/>
                      </a:prstGeom>
                      <a:solidFill>
                        <a:srgbClr val="FFFFFF"/>
                      </a:solidFill>
                      <a:ln w="9525">
                        <a:noFill/>
                        <a:miter lim="800000"/>
                        <a:headEnd/>
                        <a:tailEnd/>
                      </a:ln>
                    </wps:spPr>
                    <wps:txbx>
                      <w:txbxContent>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Corporate Office:</w:t>
                          </w:r>
                          <w:r w:rsidRPr="007A4877">
                            <w:rPr>
                              <w:rFonts w:ascii="Futura Bk BT" w:hAnsi="Futura Bk BT" w:cstheme="minorHAnsi"/>
                              <w:bCs/>
                              <w:sz w:val="16"/>
                              <w:szCs w:val="16"/>
                            </w:rPr>
                            <w:t xml:space="preserve"> Kalpataru Synergy, 7th Floor, Opp. Grand Hyatt, Santacruz (E), Mumbai - 400055.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w:t>
                          </w:r>
                          <w:r>
                            <w:rPr>
                              <w:rFonts w:ascii="Futura Bk BT" w:hAnsi="Futura Bk BT" w:cstheme="minorHAnsi"/>
                              <w:bCs/>
                              <w:sz w:val="16"/>
                              <w:szCs w:val="16"/>
                            </w:rPr>
                            <w:t xml:space="preserve">+91 </w:t>
                          </w:r>
                          <w:r w:rsidRPr="007A4877">
                            <w:rPr>
                              <w:rFonts w:ascii="Futura Bk BT" w:hAnsi="Futura Bk BT" w:cstheme="minorHAnsi"/>
                              <w:bCs/>
                              <w:sz w:val="16"/>
                              <w:szCs w:val="16"/>
                            </w:rPr>
                            <w:t>22 3064 2100/</w:t>
                          </w:r>
                          <w:r>
                            <w:rPr>
                              <w:rFonts w:ascii="Futura Bk BT" w:hAnsi="Futura Bk BT" w:cstheme="minorHAnsi"/>
                              <w:bCs/>
                              <w:sz w:val="16"/>
                              <w:szCs w:val="16"/>
                            </w:rPr>
                            <w:t>+91</w:t>
                          </w:r>
                          <w:r w:rsidRPr="007A4877">
                            <w:rPr>
                              <w:rFonts w:ascii="Futura Bk BT" w:hAnsi="Futura Bk BT" w:cstheme="minorHAnsi"/>
                              <w:bCs/>
                              <w:sz w:val="16"/>
                              <w:szCs w:val="16"/>
                            </w:rPr>
                            <w:t xml:space="preserve"> 22 6885 1500</w:t>
                          </w:r>
                        </w:p>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Registered Office:</w:t>
                          </w:r>
                          <w:r w:rsidRPr="007A4877">
                            <w:rPr>
                              <w:rFonts w:ascii="Futura Bk BT" w:hAnsi="Futura Bk BT" w:cstheme="minorHAnsi"/>
                              <w:bCs/>
                              <w:sz w:val="16"/>
                              <w:szCs w:val="16"/>
                            </w:rPr>
                            <w:t xml:space="preserve"> Plot No. 101, Part-III, G.I.D.C. Estate, Sector - 28, Gandhinagar - 382 028, Gujarat,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+91 79 2321 4000</w:t>
                          </w:r>
                        </w:p>
                        <w:p w:rsidR="00051934" w:rsidRPr="007A4877"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Email:</w:t>
                          </w:r>
                          <w:r w:rsidRPr="007A4877">
                            <w:rPr>
                              <w:rFonts w:ascii="Futura Bk BT" w:hAnsi="Futura Bk BT" w:cstheme="minorHAnsi"/>
                              <w:bCs/>
                              <w:sz w:val="16"/>
                              <w:szCs w:val="16"/>
                            </w:rPr>
                            <w:t xml:space="preserve"> info@kalpatarup</w:t>
                          </w:r>
                          <w:r>
                            <w:rPr>
                              <w:rFonts w:ascii="Futura Bk BT" w:hAnsi="Futura Bk BT" w:cstheme="minorHAnsi"/>
                              <w:bCs/>
                              <w:sz w:val="16"/>
                              <w:szCs w:val="16"/>
                            </w:rPr>
                            <w:t>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Website:</w:t>
                          </w:r>
                          <w:r w:rsidRPr="007A4877">
                            <w:rPr>
                              <w:rFonts w:ascii="Futura Bk BT" w:hAnsi="Futura Bk BT" w:cstheme="minorHAnsi"/>
                              <w:bCs/>
                              <w:sz w:val="16"/>
                              <w:szCs w:val="16"/>
                            </w:rPr>
                            <w:t xml:space="preserve"> www.kalpataru</w:t>
                          </w:r>
                          <w:r w:rsidR="00D17084">
                            <w:rPr>
                              <w:rFonts w:ascii="Futura Bk BT" w:hAnsi="Futura Bk BT" w:cstheme="minorHAnsi"/>
                              <w:bCs/>
                              <w:sz w:val="16"/>
                              <w:szCs w:val="16"/>
                            </w:rPr>
                            <w:t>projects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CIN:</w:t>
                          </w:r>
                          <w:r w:rsidRPr="007A4877">
                            <w:rPr>
                              <w:rFonts w:ascii="Futura Bk BT" w:hAnsi="Futura Bk BT" w:cstheme="minorHAnsi"/>
                              <w:bCs/>
                              <w:sz w:val="16"/>
                              <w:szCs w:val="16"/>
                            </w:rPr>
                            <w:t xml:space="preserve"> L40100GJ1981PLC004281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F5A1E9" id="_x0000_t202" coordsize="21600,21600" o:spt="202" path="m,l,21600r21600,l21600,xe">
              <v:stroke joinstyle="miter"/>
              <v:path gradientshapeok="t" o:connecttype="rect"/>
            </v:shapetype>
            <v:shape id="Text Box 2" o:spid="_x0000_s1026" type="#_x0000_t202" style="position:absolute;margin-left:13.5pt;margin-top:4.25pt;width:562.6pt;height:110.6pt;z-index:2516592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" stroked="f">
              <v:textbox style="mso-fit-shape-to-text:t">
                <w:txbxContent>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Corporate Office:</w:t>
                    </w:r>
                    <w:r w:rsidRPr="007A4877">
                      <w:rPr>
                        <w:rFonts w:ascii="Futura Bk BT" w:hAnsi="Futura Bk BT" w:cstheme="minorHAnsi"/>
                        <w:bCs/>
                        <w:sz w:val="16"/>
                        <w:szCs w:val="16"/>
                      </w:rPr>
                      <w:t xml:space="preserve"> Kalpataru Synergy, 7th Floor, Opp. Grand Hyatt, Santacruz (E), Mumbai - 400055.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w:t>
                    </w:r>
                    <w:r>
                      <w:rPr>
                        <w:rFonts w:ascii="Futura Bk BT" w:hAnsi="Futura Bk BT" w:cstheme="minorHAnsi"/>
                        <w:bCs/>
                        <w:sz w:val="16"/>
                        <w:szCs w:val="16"/>
                      </w:rPr>
                      <w:t xml:space="preserve">+91 </w:t>
                    </w:r>
                    <w:r w:rsidRPr="007A4877">
                      <w:rPr>
                        <w:rFonts w:ascii="Futura Bk BT" w:hAnsi="Futura Bk BT" w:cstheme="minorHAnsi"/>
                        <w:bCs/>
                        <w:sz w:val="16"/>
                        <w:szCs w:val="16"/>
                      </w:rPr>
                      <w:t>22 3064 2100/</w:t>
                    </w:r>
                    <w:r>
                      <w:rPr>
                        <w:rFonts w:ascii="Futura Bk BT" w:hAnsi="Futura Bk BT" w:cstheme="minorHAnsi"/>
                        <w:bCs/>
                        <w:sz w:val="16"/>
                        <w:szCs w:val="16"/>
                      </w:rPr>
                      <w:t>+91</w:t>
                    </w:r>
                    <w:r w:rsidRPr="007A4877">
                      <w:rPr>
                        <w:rFonts w:ascii="Futura Bk BT" w:hAnsi="Futura Bk BT" w:cstheme="minorHAnsi"/>
                        <w:bCs/>
                        <w:sz w:val="16"/>
                        <w:szCs w:val="16"/>
                      </w:rPr>
                      <w:t xml:space="preserve"> 22 6885 1500</w:t>
                    </w:r>
                  </w:p>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Registered Office:</w:t>
                    </w:r>
                    <w:r w:rsidRPr="007A4877">
                      <w:rPr>
                        <w:rFonts w:ascii="Futura Bk BT" w:hAnsi="Futura Bk BT" w:cstheme="minorHAnsi"/>
                        <w:bCs/>
                        <w:sz w:val="16"/>
                        <w:szCs w:val="16"/>
                      </w:rPr>
                      <w:t xml:space="preserve"> Plot No. 101, Part-III, G.I.D.C. Estate, Sector - 28, Gandhinagar - 382 028, Gujarat,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+91 79 2321 4000</w:t>
                    </w:r>
                  </w:p>
                  <w:p w:rsidR="00051934" w:rsidRPr="007A4877"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Email:</w:t>
                    </w:r>
                    <w:r w:rsidRPr="007A4877">
                      <w:rPr>
                        <w:rFonts w:ascii="Futura Bk BT" w:hAnsi="Futura Bk BT" w:cstheme="minorHAnsi"/>
                        <w:bCs/>
                        <w:sz w:val="16"/>
                        <w:szCs w:val="16"/>
                      </w:rPr>
                      <w:t xml:space="preserve"> info@kalpatarup</w:t>
                    </w:r>
                    <w:r>
                      <w:rPr>
                        <w:rFonts w:ascii="Futura Bk BT" w:hAnsi="Futura Bk BT" w:cstheme="minorHAnsi"/>
                        <w:bCs/>
                        <w:sz w:val="16"/>
                        <w:szCs w:val="16"/>
                      </w:rPr>
                      <w:t>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Website:</w:t>
                    </w:r>
                    <w:r w:rsidRPr="007A4877">
                      <w:rPr>
                        <w:rFonts w:ascii="Futura Bk BT" w:hAnsi="Futura Bk BT" w:cstheme="minorHAnsi"/>
                        <w:bCs/>
                        <w:sz w:val="16"/>
                        <w:szCs w:val="16"/>
                      </w:rPr>
                      <w:t xml:space="preserve"> www.kalpataru</w:t>
                    </w:r>
                    <w:r w:rsidR="00D17084">
                      <w:rPr>
                        <w:rFonts w:ascii="Futura Bk BT" w:hAnsi="Futura Bk BT" w:cstheme="minorHAnsi"/>
                        <w:bCs/>
                        <w:sz w:val="16"/>
                        <w:szCs w:val="16"/>
                      </w:rPr>
                      <w:t>projects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CIN:</w:t>
                    </w:r>
                    <w:r w:rsidRPr="007A4877">
                      <w:rPr>
                        <w:rFonts w:ascii="Futura Bk BT" w:hAnsi="Futura Bk BT" w:cstheme="minorHAnsi"/>
                        <w:bCs/>
                        <w:sz w:val="16"/>
                        <w:szCs w:val="16"/>
                      </w:rPr>
                      <w:t xml:space="preserve"> L40100GJ1981PLC004281</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413D" w:rsidRDefault="00CE413D">
      <w:r>
        <w:separator/>
      </w:r>
    </w:p>
  </w:footnote>
  <w:footnote w:type="continuationSeparator" w:id="0">
    <w:p w:rsidR="00CE413D" w:rsidRDefault="00CE4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934" w:rsidRDefault="00D1734A" w:rsidP="00D1734A">
    <w:pPr>
      <w:pStyle w:val="Header"/>
      <w:jc w:val="center"/>
    </w:pPr>
    <w:r w:rsidRPr="00D1734A">
      <w:rPr>
        <w:noProof/>
      </w:rPr>
      <w:drawing>
        <wp:inline distT="0" distB="0" distL="0" distR="0" wp14:anchorId="5E327475" wp14:editId="50AA9A7F">
          <wp:extent cx="4356618" cy="1055073"/>
          <wp:effectExtent l="0" t="0" r="0" b="0"/>
          <wp:docPr id="8" name="Picture 7">
            <a:extLst xmlns:a="http://schemas.openxmlformats.org/drawingml/2006/main">
              <a:ext uri="{FF2B5EF4-FFF2-40B4-BE49-F238E27FC236}">
                <a16:creationId xmlns:a16="http://schemas.microsoft.com/office/drawing/2014/main" id="{1F7FD929-6E6E-4475-AD48-6579F2C761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F7FD929-6E6E-4475-AD48-6579F2C7618E}"/>
                      </a:ext>
                    </a:extLst>
                  </pic:cNvPr>
                  <pic:cNvPicPr>
                    <a:picLocks noChangeAspect="1"/>
                  </pic:cNvPicPr>
                </pic:nvPicPr>
                <pic:blipFill rotWithShape="1">
                  <a:blip r:embed="rId1">
                    <a:extLst>
                      <a:ext uri="{28A0092B-C50C-407E-A947-70E740481C1C}">
                        <a14:useLocalDpi xmlns:a14="http://schemas.microsoft.com/office/drawing/2010/main" val="0"/>
                      </a:ext>
                    </a:extLst>
                  </a:blip>
                  <a:srcRect t="33197" b="30476"/>
                  <a:stretch/>
                </pic:blipFill>
                <pic:spPr>
                  <a:xfrm>
                    <a:off x="0" y="0"/>
                    <a:ext cx="4356618" cy="1055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031952"/>
    <w:multiLevelType w:val="hybridMultilevel"/>
    <w:tmpl w:val="0B1EB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8ED"/>
    <w:rsid w:val="000129A8"/>
    <w:rsid w:val="000300FE"/>
    <w:rsid w:val="0003088F"/>
    <w:rsid w:val="00037C9D"/>
    <w:rsid w:val="000467D7"/>
    <w:rsid w:val="000548E4"/>
    <w:rsid w:val="00063BF4"/>
    <w:rsid w:val="000705E1"/>
    <w:rsid w:val="00071A2B"/>
    <w:rsid w:val="00083AD5"/>
    <w:rsid w:val="00085FDF"/>
    <w:rsid w:val="000B0C5A"/>
    <w:rsid w:val="000C7F8B"/>
    <w:rsid w:val="000D4DC2"/>
    <w:rsid w:val="000D6A2F"/>
    <w:rsid w:val="000F746B"/>
    <w:rsid w:val="00101541"/>
    <w:rsid w:val="00117077"/>
    <w:rsid w:val="001172C8"/>
    <w:rsid w:val="0012049B"/>
    <w:rsid w:val="00151C91"/>
    <w:rsid w:val="00170205"/>
    <w:rsid w:val="00182C83"/>
    <w:rsid w:val="00187BF0"/>
    <w:rsid w:val="001A7930"/>
    <w:rsid w:val="001B1208"/>
    <w:rsid w:val="001B518F"/>
    <w:rsid w:val="001C06CF"/>
    <w:rsid w:val="001C3556"/>
    <w:rsid w:val="001D3311"/>
    <w:rsid w:val="001E0C9E"/>
    <w:rsid w:val="001E364C"/>
    <w:rsid w:val="001F7CD3"/>
    <w:rsid w:val="00245ED0"/>
    <w:rsid w:val="0025084B"/>
    <w:rsid w:val="00254E20"/>
    <w:rsid w:val="0025512B"/>
    <w:rsid w:val="00257F6D"/>
    <w:rsid w:val="00266FFF"/>
    <w:rsid w:val="00277CF5"/>
    <w:rsid w:val="002823ED"/>
    <w:rsid w:val="00290429"/>
    <w:rsid w:val="00293C64"/>
    <w:rsid w:val="002A1074"/>
    <w:rsid w:val="002B19F2"/>
    <w:rsid w:val="002B6146"/>
    <w:rsid w:val="002C16A4"/>
    <w:rsid w:val="002C38F2"/>
    <w:rsid w:val="002E1745"/>
    <w:rsid w:val="002E3C87"/>
    <w:rsid w:val="00301797"/>
    <w:rsid w:val="00306D55"/>
    <w:rsid w:val="00333D0A"/>
    <w:rsid w:val="00336FAC"/>
    <w:rsid w:val="003431D2"/>
    <w:rsid w:val="0034460D"/>
    <w:rsid w:val="00344CF8"/>
    <w:rsid w:val="003517B6"/>
    <w:rsid w:val="00353973"/>
    <w:rsid w:val="003601FF"/>
    <w:rsid w:val="00360245"/>
    <w:rsid w:val="00364205"/>
    <w:rsid w:val="00390AEB"/>
    <w:rsid w:val="003D5A40"/>
    <w:rsid w:val="003F117D"/>
    <w:rsid w:val="003F1C6F"/>
    <w:rsid w:val="003F1C71"/>
    <w:rsid w:val="003F2966"/>
    <w:rsid w:val="00422276"/>
    <w:rsid w:val="00431062"/>
    <w:rsid w:val="00442052"/>
    <w:rsid w:val="00442225"/>
    <w:rsid w:val="00442A06"/>
    <w:rsid w:val="00456C60"/>
    <w:rsid w:val="004904B4"/>
    <w:rsid w:val="004A5552"/>
    <w:rsid w:val="004B522D"/>
    <w:rsid w:val="004C1A1D"/>
    <w:rsid w:val="004C603D"/>
    <w:rsid w:val="004D05CB"/>
    <w:rsid w:val="004D4E33"/>
    <w:rsid w:val="004E3AE5"/>
    <w:rsid w:val="004F08AA"/>
    <w:rsid w:val="00515670"/>
    <w:rsid w:val="005166F4"/>
    <w:rsid w:val="00541B50"/>
    <w:rsid w:val="005430ED"/>
    <w:rsid w:val="005465C9"/>
    <w:rsid w:val="00547911"/>
    <w:rsid w:val="005632BC"/>
    <w:rsid w:val="00563550"/>
    <w:rsid w:val="0056506D"/>
    <w:rsid w:val="00576572"/>
    <w:rsid w:val="005812A5"/>
    <w:rsid w:val="00590CA2"/>
    <w:rsid w:val="005A54B3"/>
    <w:rsid w:val="005C6099"/>
    <w:rsid w:val="005D0097"/>
    <w:rsid w:val="005F4359"/>
    <w:rsid w:val="00626717"/>
    <w:rsid w:val="0064180C"/>
    <w:rsid w:val="00663DFE"/>
    <w:rsid w:val="00665C4B"/>
    <w:rsid w:val="00691C55"/>
    <w:rsid w:val="006A564B"/>
    <w:rsid w:val="006B3683"/>
    <w:rsid w:val="006D2F35"/>
    <w:rsid w:val="006D7B2C"/>
    <w:rsid w:val="006E07E4"/>
    <w:rsid w:val="006E5D30"/>
    <w:rsid w:val="006F19DE"/>
    <w:rsid w:val="006F3FAB"/>
    <w:rsid w:val="006F6061"/>
    <w:rsid w:val="006F7F93"/>
    <w:rsid w:val="007032E7"/>
    <w:rsid w:val="007107F1"/>
    <w:rsid w:val="00713CD1"/>
    <w:rsid w:val="007315AE"/>
    <w:rsid w:val="007349B6"/>
    <w:rsid w:val="00736D5E"/>
    <w:rsid w:val="00747F1B"/>
    <w:rsid w:val="00755EB0"/>
    <w:rsid w:val="00775409"/>
    <w:rsid w:val="00790174"/>
    <w:rsid w:val="00797AFA"/>
    <w:rsid w:val="007A317E"/>
    <w:rsid w:val="007B1259"/>
    <w:rsid w:val="007B6309"/>
    <w:rsid w:val="007B6755"/>
    <w:rsid w:val="007C09FB"/>
    <w:rsid w:val="007D5988"/>
    <w:rsid w:val="00803E94"/>
    <w:rsid w:val="00812246"/>
    <w:rsid w:val="00812906"/>
    <w:rsid w:val="0082248D"/>
    <w:rsid w:val="0082518E"/>
    <w:rsid w:val="0082644B"/>
    <w:rsid w:val="00830C3F"/>
    <w:rsid w:val="008336B7"/>
    <w:rsid w:val="008364B6"/>
    <w:rsid w:val="0084304C"/>
    <w:rsid w:val="0084429E"/>
    <w:rsid w:val="008452E2"/>
    <w:rsid w:val="008630BA"/>
    <w:rsid w:val="00863EA8"/>
    <w:rsid w:val="008721DE"/>
    <w:rsid w:val="008961D7"/>
    <w:rsid w:val="008A3C89"/>
    <w:rsid w:val="008B5C7E"/>
    <w:rsid w:val="008D1DC4"/>
    <w:rsid w:val="008E2E26"/>
    <w:rsid w:val="008E7864"/>
    <w:rsid w:val="008F05B9"/>
    <w:rsid w:val="00900CC5"/>
    <w:rsid w:val="00901915"/>
    <w:rsid w:val="0090615D"/>
    <w:rsid w:val="00916F2B"/>
    <w:rsid w:val="009244B4"/>
    <w:rsid w:val="00931503"/>
    <w:rsid w:val="009325AA"/>
    <w:rsid w:val="00946E29"/>
    <w:rsid w:val="00956199"/>
    <w:rsid w:val="00962DBC"/>
    <w:rsid w:val="0098267F"/>
    <w:rsid w:val="00984AE5"/>
    <w:rsid w:val="0098682C"/>
    <w:rsid w:val="009907CF"/>
    <w:rsid w:val="00994637"/>
    <w:rsid w:val="009A1214"/>
    <w:rsid w:val="009A5E7B"/>
    <w:rsid w:val="009C502B"/>
    <w:rsid w:val="009E4F12"/>
    <w:rsid w:val="009E645B"/>
    <w:rsid w:val="009E6522"/>
    <w:rsid w:val="00A03BC1"/>
    <w:rsid w:val="00A050AB"/>
    <w:rsid w:val="00A20301"/>
    <w:rsid w:val="00A444D6"/>
    <w:rsid w:val="00A529A3"/>
    <w:rsid w:val="00A54835"/>
    <w:rsid w:val="00A5496D"/>
    <w:rsid w:val="00A65C25"/>
    <w:rsid w:val="00AB38E1"/>
    <w:rsid w:val="00AB69A9"/>
    <w:rsid w:val="00AC0063"/>
    <w:rsid w:val="00AC2824"/>
    <w:rsid w:val="00AC29CB"/>
    <w:rsid w:val="00AD3DED"/>
    <w:rsid w:val="00AD660D"/>
    <w:rsid w:val="00AE0FB5"/>
    <w:rsid w:val="00AE2450"/>
    <w:rsid w:val="00AE5C6D"/>
    <w:rsid w:val="00B0422E"/>
    <w:rsid w:val="00B061B8"/>
    <w:rsid w:val="00B27FCD"/>
    <w:rsid w:val="00B35891"/>
    <w:rsid w:val="00B4758B"/>
    <w:rsid w:val="00B658CF"/>
    <w:rsid w:val="00B662DE"/>
    <w:rsid w:val="00B87553"/>
    <w:rsid w:val="00BA10AB"/>
    <w:rsid w:val="00BC45F0"/>
    <w:rsid w:val="00BD595F"/>
    <w:rsid w:val="00BE21CE"/>
    <w:rsid w:val="00C023F7"/>
    <w:rsid w:val="00C02DFC"/>
    <w:rsid w:val="00C163AB"/>
    <w:rsid w:val="00C21816"/>
    <w:rsid w:val="00C24A85"/>
    <w:rsid w:val="00C2523B"/>
    <w:rsid w:val="00C25603"/>
    <w:rsid w:val="00C31A82"/>
    <w:rsid w:val="00C323A7"/>
    <w:rsid w:val="00C3744B"/>
    <w:rsid w:val="00C40CD3"/>
    <w:rsid w:val="00C424AD"/>
    <w:rsid w:val="00C4613B"/>
    <w:rsid w:val="00C5043B"/>
    <w:rsid w:val="00C70C46"/>
    <w:rsid w:val="00C73668"/>
    <w:rsid w:val="00C73DB0"/>
    <w:rsid w:val="00C82BDE"/>
    <w:rsid w:val="00C93691"/>
    <w:rsid w:val="00CA0DEC"/>
    <w:rsid w:val="00CB00F0"/>
    <w:rsid w:val="00CD3A87"/>
    <w:rsid w:val="00CE21AC"/>
    <w:rsid w:val="00CE413D"/>
    <w:rsid w:val="00CF1E67"/>
    <w:rsid w:val="00CF2479"/>
    <w:rsid w:val="00CF24D9"/>
    <w:rsid w:val="00D00183"/>
    <w:rsid w:val="00D046FB"/>
    <w:rsid w:val="00D15A44"/>
    <w:rsid w:val="00D17084"/>
    <w:rsid w:val="00D1734A"/>
    <w:rsid w:val="00D248C6"/>
    <w:rsid w:val="00D25B62"/>
    <w:rsid w:val="00D329E6"/>
    <w:rsid w:val="00D60033"/>
    <w:rsid w:val="00D933AC"/>
    <w:rsid w:val="00D942E5"/>
    <w:rsid w:val="00DA5E00"/>
    <w:rsid w:val="00DB364D"/>
    <w:rsid w:val="00DB78ED"/>
    <w:rsid w:val="00DC0B2D"/>
    <w:rsid w:val="00DC1CB9"/>
    <w:rsid w:val="00DC4837"/>
    <w:rsid w:val="00DC5035"/>
    <w:rsid w:val="00DD0585"/>
    <w:rsid w:val="00DD3799"/>
    <w:rsid w:val="00E21D52"/>
    <w:rsid w:val="00E41CE0"/>
    <w:rsid w:val="00E643CD"/>
    <w:rsid w:val="00E708E8"/>
    <w:rsid w:val="00E75156"/>
    <w:rsid w:val="00E86C63"/>
    <w:rsid w:val="00E90FA9"/>
    <w:rsid w:val="00EB1589"/>
    <w:rsid w:val="00EB5551"/>
    <w:rsid w:val="00EE198E"/>
    <w:rsid w:val="00EE1EBB"/>
    <w:rsid w:val="00EE58CE"/>
    <w:rsid w:val="00F04CF0"/>
    <w:rsid w:val="00F06AB8"/>
    <w:rsid w:val="00F273E2"/>
    <w:rsid w:val="00F33160"/>
    <w:rsid w:val="00F73E28"/>
    <w:rsid w:val="00F74E59"/>
    <w:rsid w:val="00F7793B"/>
    <w:rsid w:val="00F832F9"/>
    <w:rsid w:val="00F915FB"/>
    <w:rsid w:val="00F9358E"/>
    <w:rsid w:val="00F96E61"/>
    <w:rsid w:val="00FA233E"/>
    <w:rsid w:val="00FA7D4E"/>
    <w:rsid w:val="00FB5CD7"/>
    <w:rsid w:val="00FB7765"/>
    <w:rsid w:val="00FC0A25"/>
    <w:rsid w:val="00FD54BA"/>
    <w:rsid w:val="00FF4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C0B05"/>
  <w15:chartTrackingRefBased/>
  <w15:docId w15:val="{1E091AB3-BDC1-4126-A3CA-172B36A6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78ED"/>
    <w:pPr>
      <w:spacing w:after="0" w:line="240" w:lineRule="auto"/>
    </w:pPr>
    <w:rPr>
      <w:rFonts w:ascii="Calibri" w:eastAsia="Times New Roman"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8ED"/>
    <w:pPr>
      <w:tabs>
        <w:tab w:val="center" w:pos="4513"/>
        <w:tab w:val="right" w:pos="9026"/>
      </w:tabs>
    </w:pPr>
  </w:style>
  <w:style w:type="character" w:customStyle="1" w:styleId="HeaderChar">
    <w:name w:val="Header Char"/>
    <w:basedOn w:val="DefaultParagraphFont"/>
    <w:link w:val="Header"/>
    <w:uiPriority w:val="99"/>
    <w:rsid w:val="00DB78ED"/>
    <w:rPr>
      <w:rFonts w:ascii="Calibri" w:eastAsia="Times New Roman" w:hAnsi="Calibri" w:cs="Times New Roman"/>
      <w:lang w:val="en-GB"/>
    </w:rPr>
  </w:style>
  <w:style w:type="paragraph" w:styleId="Footer">
    <w:name w:val="footer"/>
    <w:basedOn w:val="Normal"/>
    <w:link w:val="FooterChar"/>
    <w:uiPriority w:val="99"/>
    <w:unhideWhenUsed/>
    <w:rsid w:val="00DB78ED"/>
    <w:pPr>
      <w:tabs>
        <w:tab w:val="center" w:pos="4513"/>
        <w:tab w:val="right" w:pos="9026"/>
      </w:tabs>
    </w:pPr>
  </w:style>
  <w:style w:type="character" w:customStyle="1" w:styleId="FooterChar">
    <w:name w:val="Footer Char"/>
    <w:basedOn w:val="DefaultParagraphFont"/>
    <w:link w:val="Footer"/>
    <w:uiPriority w:val="99"/>
    <w:rsid w:val="00DB78ED"/>
    <w:rPr>
      <w:rFonts w:ascii="Calibri" w:eastAsia="Times New Roman" w:hAnsi="Calibri" w:cs="Times New Roman"/>
      <w:lang w:val="en-GB"/>
    </w:rPr>
  </w:style>
  <w:style w:type="paragraph" w:styleId="NoSpacing">
    <w:name w:val="No Spacing"/>
    <w:uiPriority w:val="1"/>
    <w:qFormat/>
    <w:rsid w:val="00DB78ED"/>
    <w:pPr>
      <w:spacing w:after="0" w:line="240" w:lineRule="auto"/>
    </w:pPr>
    <w:rPr>
      <w:lang w:val="en-IN"/>
    </w:rPr>
  </w:style>
  <w:style w:type="paragraph" w:styleId="BalloonText">
    <w:name w:val="Balloon Text"/>
    <w:basedOn w:val="Normal"/>
    <w:link w:val="BalloonTextChar"/>
    <w:uiPriority w:val="99"/>
    <w:semiHidden/>
    <w:unhideWhenUsed/>
    <w:rsid w:val="00F73E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E28"/>
    <w:rPr>
      <w:rFonts w:ascii="Segoe UI" w:eastAsia="Times New Roman" w:hAnsi="Segoe UI" w:cs="Segoe UI"/>
      <w:sz w:val="18"/>
      <w:szCs w:val="18"/>
      <w:lang w:val="en-GB"/>
    </w:rPr>
  </w:style>
  <w:style w:type="paragraph" w:styleId="ListParagraph">
    <w:name w:val="List Paragraph"/>
    <w:basedOn w:val="Normal"/>
    <w:uiPriority w:val="34"/>
    <w:qFormat/>
    <w:rsid w:val="008430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2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2D1D05B3D694E9293128ABEC8A0D868"/>
        <w:category>
          <w:name w:val="General"/>
          <w:gallery w:val="placeholder"/>
        </w:category>
        <w:types>
          <w:type w:val="bbPlcHdr"/>
        </w:types>
        <w:behaviors>
          <w:behavior w:val="content"/>
        </w:behaviors>
        <w:guid w:val="{8BA8F970-0717-42F2-91B7-1403FA260920}"/>
      </w:docPartPr>
      <w:docPartBody>
        <w:p w:rsidR="00A92263" w:rsidRDefault="003919DA" w:rsidP="003919DA">
          <w:pPr>
            <w:pStyle w:val="02D1D05B3D694E9293128ABEC8A0D868"/>
          </w:pPr>
          <w:r w:rsidRPr="006648E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Bk BT">
    <w:altName w:val="Arial"/>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9DA"/>
    <w:rsid w:val="00010B1D"/>
    <w:rsid w:val="00025DCD"/>
    <w:rsid w:val="00061C8A"/>
    <w:rsid w:val="000956A3"/>
    <w:rsid w:val="00115AEB"/>
    <w:rsid w:val="0012299C"/>
    <w:rsid w:val="001E581A"/>
    <w:rsid w:val="001F5FE5"/>
    <w:rsid w:val="00245987"/>
    <w:rsid w:val="00276904"/>
    <w:rsid w:val="002E3090"/>
    <w:rsid w:val="003919DA"/>
    <w:rsid w:val="00426B72"/>
    <w:rsid w:val="00482A55"/>
    <w:rsid w:val="004A34B2"/>
    <w:rsid w:val="0052751A"/>
    <w:rsid w:val="00585268"/>
    <w:rsid w:val="005C1A59"/>
    <w:rsid w:val="005E14A5"/>
    <w:rsid w:val="005E4879"/>
    <w:rsid w:val="00616C8D"/>
    <w:rsid w:val="00623E7A"/>
    <w:rsid w:val="006E6DDA"/>
    <w:rsid w:val="00742722"/>
    <w:rsid w:val="007654AE"/>
    <w:rsid w:val="00804BC4"/>
    <w:rsid w:val="008644C9"/>
    <w:rsid w:val="008A4D1A"/>
    <w:rsid w:val="008D32CB"/>
    <w:rsid w:val="008E0ED2"/>
    <w:rsid w:val="00935C4C"/>
    <w:rsid w:val="009C12AD"/>
    <w:rsid w:val="00A02BA1"/>
    <w:rsid w:val="00A57A8B"/>
    <w:rsid w:val="00A92263"/>
    <w:rsid w:val="00AB3917"/>
    <w:rsid w:val="00B17EF1"/>
    <w:rsid w:val="00BB12A9"/>
    <w:rsid w:val="00BD202D"/>
    <w:rsid w:val="00BE0BC2"/>
    <w:rsid w:val="00C21DCD"/>
    <w:rsid w:val="00C462FF"/>
    <w:rsid w:val="00CC2466"/>
    <w:rsid w:val="00CC78D6"/>
    <w:rsid w:val="00CF4F0F"/>
    <w:rsid w:val="00D227C5"/>
    <w:rsid w:val="00DB43CA"/>
    <w:rsid w:val="00DF054B"/>
    <w:rsid w:val="00F608AD"/>
    <w:rsid w:val="00F72673"/>
    <w:rsid w:val="00F76DA3"/>
    <w:rsid w:val="00F84850"/>
    <w:rsid w:val="00FA0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19DA"/>
    <w:rPr>
      <w:color w:val="808080"/>
    </w:rPr>
  </w:style>
  <w:style w:type="paragraph" w:customStyle="1" w:styleId="02D1D05B3D694E9293128ABEC8A0D868">
    <w:name w:val="02D1D05B3D694E9293128ABEC8A0D868"/>
    <w:rsid w:val="003919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KAPATARU GROUP</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Kunal Jain</dc:creator>
  <cp:keywords/>
  <dc:description/>
  <cp:lastModifiedBy>Kunal Jain</cp:lastModifiedBy>
  <cp:revision>2</cp:revision>
  <cp:lastPrinted>2026-09-17T11:26:00Z</cp:lastPrinted>
  <dcterms:created xsi:type="dcterms:W3CDTF">2026-09-23T15:19:00Z</dcterms:created>
  <dcterms:modified xsi:type="dcterms:W3CDTF">2026-09-23T15:19:00Z</dcterms:modified>
</cp:coreProperties>
</file>