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8ED" w:rsidRDefault="00DB78ED" w:rsidP="00DB78ED">
      <w:pPr>
        <w:pStyle w:val="NoSpacing"/>
        <w:spacing w:line="360" w:lineRule="auto"/>
        <w:jc w:val="both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noProof/>
          <w:color w:val="0070C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BDE4E" wp14:editId="7BEC43E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D8161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  <w:b/>
          <w:color w:val="002060"/>
        </w:rPr>
      </w:pPr>
      <w:r w:rsidRPr="009325AA">
        <w:rPr>
          <w:rFonts w:cstheme="minorHAnsi"/>
          <w:b/>
          <w:color w:val="002060"/>
        </w:rPr>
        <w:t>PRESS RELEASE</w:t>
      </w: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  <w:b/>
          <w:color w:val="1F4E79" w:themeColor="accent1" w:themeShade="80"/>
        </w:rPr>
      </w:pPr>
    </w:p>
    <w:p w:rsidR="00DB78ED" w:rsidRPr="009325AA" w:rsidRDefault="008E2E26" w:rsidP="00DB78ED">
      <w:pPr>
        <w:pStyle w:val="NoSpacing"/>
        <w:spacing w:line="360" w:lineRule="auto"/>
        <w:jc w:val="center"/>
        <w:rPr>
          <w:rFonts w:cstheme="minorHAnsi"/>
          <w:b/>
          <w:color w:val="002060"/>
          <w:sz w:val="24"/>
        </w:rPr>
      </w:pPr>
      <w:r w:rsidRPr="009325AA">
        <w:rPr>
          <w:rFonts w:cstheme="minorHAnsi"/>
          <w:b/>
          <w:color w:val="002060"/>
          <w:sz w:val="24"/>
        </w:rPr>
        <w:t>KPIL AWARDED NEW ORDERS OF</w:t>
      </w:r>
      <w:r w:rsidR="0098682C" w:rsidRPr="009325AA">
        <w:rPr>
          <w:rFonts w:cstheme="minorHAnsi"/>
          <w:b/>
          <w:color w:val="002060"/>
          <w:sz w:val="24"/>
        </w:rPr>
        <w:t xml:space="preserve"> </w:t>
      </w:r>
      <w:r w:rsidR="00DB78ED" w:rsidRPr="009325AA">
        <w:rPr>
          <w:rFonts w:cstheme="minorHAnsi"/>
          <w:b/>
          <w:color w:val="002060"/>
          <w:sz w:val="24"/>
        </w:rPr>
        <w:t xml:space="preserve">₹ </w:t>
      </w:r>
      <w:r w:rsidR="00563550" w:rsidRPr="009325AA">
        <w:rPr>
          <w:rFonts w:cstheme="minorHAnsi"/>
          <w:b/>
          <w:color w:val="002060"/>
          <w:sz w:val="24"/>
        </w:rPr>
        <w:t>2,957</w:t>
      </w:r>
      <w:r w:rsidR="00DB78ED" w:rsidRPr="009325AA">
        <w:rPr>
          <w:rFonts w:cstheme="minorHAnsi"/>
          <w:b/>
          <w:color w:val="002060"/>
          <w:sz w:val="24"/>
        </w:rPr>
        <w:t xml:space="preserve"> CRORES</w:t>
      </w: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  <w:b/>
          <w:color w:val="002060"/>
        </w:rPr>
      </w:pP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</w:rPr>
      </w:pPr>
      <w:r w:rsidRPr="009325AA">
        <w:rPr>
          <w:rFonts w:cstheme="minorHAnsi"/>
          <w:b/>
          <w:color w:val="002060"/>
        </w:rPr>
        <w:t xml:space="preserve">Mumbai | </w:t>
      </w:r>
      <w:sdt>
        <w:sdtPr>
          <w:rPr>
            <w:rFonts w:cstheme="minorHAnsi"/>
            <w:b/>
            <w:color w:val="002060"/>
          </w:rPr>
          <w:id w:val="-1039740794"/>
          <w:placeholder>
            <w:docPart w:val="02D1D05B3D694E9293128ABEC8A0D868"/>
          </w:placeholder>
          <w:date w:fullDate="2026-06-30T00:00:00Z">
            <w:dateFormat w:val="dddd, dd MMMM yyyy"/>
            <w:lid w:val="en-IN"/>
            <w:storeMappedDataAs w:val="dateTime"/>
            <w:calendar w:val="gregorian"/>
          </w:date>
        </w:sdtPr>
        <w:sdtEndPr/>
        <w:sdtContent>
          <w:r w:rsidR="007315AE" w:rsidRPr="009325AA">
            <w:rPr>
              <w:rFonts w:cstheme="minorHAnsi"/>
              <w:b/>
              <w:color w:val="002060"/>
            </w:rPr>
            <w:t>Tuesday, 30 June 2026</w:t>
          </w:r>
        </w:sdtContent>
      </w:sdt>
      <w:r w:rsidRPr="009325AA">
        <w:rPr>
          <w:rFonts w:cstheme="minorHAnsi"/>
          <w:b/>
          <w:color w:val="002060"/>
        </w:rPr>
        <w:t>:</w:t>
      </w:r>
      <w:r w:rsidRPr="009325AA">
        <w:rPr>
          <w:rFonts w:cstheme="minorHAnsi"/>
          <w:b/>
          <w:color w:val="0070C0"/>
        </w:rPr>
        <w:t xml:space="preserve"> </w:t>
      </w:r>
      <w:r w:rsidRPr="009325AA">
        <w:rPr>
          <w:rFonts w:cstheme="minorHAnsi"/>
        </w:rPr>
        <w:t>Kalpataru Projects International Limited (KPIL)</w:t>
      </w:r>
      <w:r w:rsidR="00BE21CE" w:rsidRPr="009325AA">
        <w:rPr>
          <w:rFonts w:cstheme="minorHAnsi"/>
        </w:rPr>
        <w:t xml:space="preserve">, </w:t>
      </w:r>
      <w:r w:rsidR="007B6309" w:rsidRPr="009325AA">
        <w:rPr>
          <w:rFonts w:cstheme="minorHAnsi"/>
        </w:rPr>
        <w:t>one of the leading engineering and construction player</w:t>
      </w:r>
      <w:r w:rsidR="004B522D" w:rsidRPr="009325AA">
        <w:rPr>
          <w:rFonts w:cstheme="minorHAnsi"/>
        </w:rPr>
        <w:t>s</w:t>
      </w:r>
      <w:r w:rsidR="007B6309" w:rsidRPr="009325AA">
        <w:rPr>
          <w:rFonts w:cstheme="minorHAnsi"/>
        </w:rPr>
        <w:t xml:space="preserve"> in the power and infrastructure sector, </w:t>
      </w:r>
      <w:r w:rsidR="00F04CF0" w:rsidRPr="009325AA">
        <w:rPr>
          <w:rFonts w:cstheme="minorHAnsi"/>
        </w:rPr>
        <w:t>along with its international subsidiaries</w:t>
      </w:r>
      <w:r w:rsidR="007315AE" w:rsidRPr="009325AA">
        <w:rPr>
          <w:rFonts w:cstheme="minorHAnsi"/>
        </w:rPr>
        <w:t xml:space="preserve"> </w:t>
      </w:r>
      <w:r w:rsidR="00F04CF0" w:rsidRPr="009325AA">
        <w:rPr>
          <w:rFonts w:cstheme="minorHAnsi"/>
        </w:rPr>
        <w:t xml:space="preserve">have secured new orders / notification of awards of approx. ₹ </w:t>
      </w:r>
      <w:r w:rsidR="00563550" w:rsidRPr="009325AA">
        <w:rPr>
          <w:rFonts w:cstheme="minorHAnsi"/>
        </w:rPr>
        <w:t>2,957</w:t>
      </w:r>
      <w:r w:rsidR="00F04CF0" w:rsidRPr="009325AA">
        <w:rPr>
          <w:rFonts w:cstheme="minorHAnsi"/>
        </w:rPr>
        <w:t xml:space="preserve"> Crores.</w:t>
      </w: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</w:rPr>
      </w:pPr>
    </w:p>
    <w:p w:rsidR="00DB78ED" w:rsidRPr="009325AA" w:rsidRDefault="00DB78ED" w:rsidP="00DB78ED">
      <w:pPr>
        <w:pStyle w:val="NoSpacing"/>
        <w:spacing w:line="360" w:lineRule="auto"/>
        <w:jc w:val="both"/>
        <w:rPr>
          <w:rFonts w:cstheme="minorHAnsi"/>
        </w:rPr>
      </w:pPr>
      <w:r w:rsidRPr="009325AA">
        <w:rPr>
          <w:rFonts w:cstheme="minorHAnsi"/>
        </w:rPr>
        <w:t>The details of the aforesaid new orders are as follows:</w:t>
      </w:r>
    </w:p>
    <w:p w:rsidR="00BE21CE" w:rsidRPr="009325AA" w:rsidRDefault="00DC5035" w:rsidP="007C3521">
      <w:pPr>
        <w:pStyle w:val="ListParagraph"/>
        <w:numPr>
          <w:ilvl w:val="0"/>
          <w:numId w:val="1"/>
        </w:numPr>
        <w:spacing w:after="120" w:line="276" w:lineRule="auto"/>
        <w:rPr>
          <w:rFonts w:asciiTheme="minorHAnsi" w:eastAsiaTheme="minorHAnsi" w:hAnsiTheme="minorHAnsi" w:cstheme="minorHAnsi"/>
          <w:lang w:val="en-IN"/>
        </w:rPr>
      </w:pPr>
      <w:r w:rsidRPr="009325AA">
        <w:rPr>
          <w:rFonts w:asciiTheme="minorHAnsi" w:eastAsiaTheme="minorHAnsi" w:hAnsiTheme="minorHAnsi" w:cstheme="minorHAnsi"/>
          <w:lang w:val="en-IN"/>
        </w:rPr>
        <w:t>Order</w:t>
      </w:r>
      <w:r w:rsidR="008E2E26" w:rsidRPr="009325AA">
        <w:rPr>
          <w:rFonts w:asciiTheme="minorHAnsi" w:eastAsiaTheme="minorHAnsi" w:hAnsiTheme="minorHAnsi" w:cstheme="minorHAnsi"/>
          <w:lang w:val="en-IN"/>
        </w:rPr>
        <w:t>s</w:t>
      </w:r>
      <w:r w:rsidR="0098682C" w:rsidRPr="009325AA">
        <w:rPr>
          <w:rFonts w:asciiTheme="minorHAnsi" w:eastAsiaTheme="minorHAnsi" w:hAnsiTheme="minorHAnsi" w:cstheme="minorHAnsi"/>
          <w:lang w:val="en-IN"/>
        </w:rPr>
        <w:t xml:space="preserve"> in the </w:t>
      </w:r>
      <w:r w:rsidR="00F04CF0" w:rsidRPr="009325AA">
        <w:rPr>
          <w:rFonts w:asciiTheme="minorHAnsi" w:eastAsiaTheme="minorHAnsi" w:hAnsiTheme="minorHAnsi" w:cstheme="minorHAnsi"/>
          <w:lang w:val="en-IN"/>
        </w:rPr>
        <w:t>Power Transmission &amp; Distribution</w:t>
      </w:r>
      <w:r w:rsidR="0098682C" w:rsidRPr="009325AA">
        <w:rPr>
          <w:rFonts w:asciiTheme="minorHAnsi" w:eastAsiaTheme="minorHAnsi" w:hAnsiTheme="minorHAnsi" w:cstheme="minorHAnsi"/>
          <w:lang w:val="en-IN"/>
        </w:rPr>
        <w:t xml:space="preserve"> (</w:t>
      </w:r>
      <w:r w:rsidR="00F04CF0" w:rsidRPr="009325AA">
        <w:rPr>
          <w:rFonts w:asciiTheme="minorHAnsi" w:eastAsiaTheme="minorHAnsi" w:hAnsiTheme="minorHAnsi" w:cstheme="minorHAnsi"/>
          <w:lang w:val="en-IN"/>
        </w:rPr>
        <w:t>T&amp;D</w:t>
      </w:r>
      <w:r w:rsidR="0098682C" w:rsidRPr="009325AA">
        <w:rPr>
          <w:rFonts w:asciiTheme="minorHAnsi" w:eastAsiaTheme="minorHAnsi" w:hAnsiTheme="minorHAnsi" w:cstheme="minorHAnsi"/>
          <w:lang w:val="en-IN"/>
        </w:rPr>
        <w:t>)</w:t>
      </w:r>
      <w:r w:rsidR="006F19DE" w:rsidRPr="009325AA">
        <w:rPr>
          <w:rFonts w:asciiTheme="minorHAnsi" w:eastAsiaTheme="minorHAnsi" w:hAnsiTheme="minorHAnsi" w:cstheme="minorHAnsi"/>
          <w:lang w:val="en-IN"/>
        </w:rPr>
        <w:t xml:space="preserve"> </w:t>
      </w:r>
      <w:r w:rsidR="0098682C" w:rsidRPr="009325AA">
        <w:rPr>
          <w:rFonts w:asciiTheme="minorHAnsi" w:eastAsiaTheme="minorHAnsi" w:hAnsiTheme="minorHAnsi" w:cstheme="minorHAnsi"/>
          <w:lang w:val="en-IN"/>
        </w:rPr>
        <w:t xml:space="preserve">business </w:t>
      </w:r>
      <w:r w:rsidR="006F19DE" w:rsidRPr="009325AA">
        <w:rPr>
          <w:rFonts w:asciiTheme="minorHAnsi" w:eastAsiaTheme="minorHAnsi" w:hAnsiTheme="minorHAnsi" w:cstheme="minorHAnsi"/>
          <w:lang w:val="en-IN"/>
        </w:rPr>
        <w:t xml:space="preserve">in </w:t>
      </w:r>
      <w:r w:rsidR="007315AE" w:rsidRPr="009325AA">
        <w:rPr>
          <w:rFonts w:asciiTheme="minorHAnsi" w:eastAsiaTheme="minorHAnsi" w:hAnsiTheme="minorHAnsi" w:cstheme="minorHAnsi"/>
          <w:lang w:val="en-IN"/>
        </w:rPr>
        <w:t xml:space="preserve">India and </w:t>
      </w:r>
      <w:r w:rsidR="00F04CF0" w:rsidRPr="009325AA">
        <w:rPr>
          <w:rFonts w:asciiTheme="minorHAnsi" w:eastAsiaTheme="minorHAnsi" w:hAnsiTheme="minorHAnsi" w:cstheme="minorHAnsi"/>
          <w:lang w:val="en-IN"/>
        </w:rPr>
        <w:t>overseas market</w:t>
      </w:r>
    </w:p>
    <w:p w:rsidR="00FF47F3" w:rsidRPr="009325AA" w:rsidRDefault="00FF47F3" w:rsidP="007C3521">
      <w:pPr>
        <w:pStyle w:val="ListParagraph"/>
        <w:numPr>
          <w:ilvl w:val="0"/>
          <w:numId w:val="1"/>
        </w:numPr>
        <w:spacing w:after="120" w:line="276" w:lineRule="auto"/>
        <w:rPr>
          <w:rFonts w:asciiTheme="minorHAnsi" w:eastAsiaTheme="minorHAnsi" w:hAnsiTheme="minorHAnsi" w:cstheme="minorHAnsi"/>
          <w:lang w:val="en-IN"/>
        </w:rPr>
      </w:pPr>
      <w:r w:rsidRPr="009325AA">
        <w:rPr>
          <w:rFonts w:asciiTheme="minorHAnsi" w:eastAsiaTheme="minorHAnsi" w:hAnsiTheme="minorHAnsi" w:cstheme="minorHAnsi"/>
          <w:lang w:val="en-IN"/>
        </w:rPr>
        <w:t>Order</w:t>
      </w:r>
      <w:r w:rsidR="00F04CF0" w:rsidRPr="009325AA">
        <w:rPr>
          <w:rFonts w:asciiTheme="minorHAnsi" w:eastAsiaTheme="minorHAnsi" w:hAnsiTheme="minorHAnsi" w:cstheme="minorHAnsi"/>
          <w:lang w:val="en-IN"/>
        </w:rPr>
        <w:t>s</w:t>
      </w:r>
      <w:r w:rsidRPr="009325AA">
        <w:rPr>
          <w:rFonts w:asciiTheme="minorHAnsi" w:eastAsiaTheme="minorHAnsi" w:hAnsiTheme="minorHAnsi" w:cstheme="minorHAnsi"/>
          <w:lang w:val="en-IN"/>
        </w:rPr>
        <w:t xml:space="preserve"> in the </w:t>
      </w:r>
      <w:r w:rsidR="00691C55" w:rsidRPr="009325AA">
        <w:rPr>
          <w:rFonts w:asciiTheme="minorHAnsi" w:eastAsiaTheme="minorHAnsi" w:hAnsiTheme="minorHAnsi" w:cstheme="minorHAnsi"/>
          <w:lang w:val="en-IN"/>
        </w:rPr>
        <w:t>Buildings and Factories (</w:t>
      </w:r>
      <w:r w:rsidR="00F04CF0" w:rsidRPr="009325AA">
        <w:rPr>
          <w:rFonts w:asciiTheme="minorHAnsi" w:eastAsiaTheme="minorHAnsi" w:hAnsiTheme="minorHAnsi" w:cstheme="minorHAnsi"/>
          <w:lang w:val="en-IN"/>
        </w:rPr>
        <w:t>B&amp;F</w:t>
      </w:r>
      <w:r w:rsidR="00691C55" w:rsidRPr="009325AA">
        <w:rPr>
          <w:rFonts w:asciiTheme="minorHAnsi" w:eastAsiaTheme="minorHAnsi" w:hAnsiTheme="minorHAnsi" w:cstheme="minorHAnsi"/>
          <w:lang w:val="en-IN"/>
        </w:rPr>
        <w:t>)</w:t>
      </w:r>
      <w:r w:rsidRPr="009325AA">
        <w:rPr>
          <w:rFonts w:asciiTheme="minorHAnsi" w:eastAsiaTheme="minorHAnsi" w:hAnsiTheme="minorHAnsi" w:cstheme="minorHAnsi"/>
          <w:lang w:val="en-IN"/>
        </w:rPr>
        <w:t xml:space="preserve"> business in India</w:t>
      </w:r>
    </w:p>
    <w:p w:rsidR="00962DBC" w:rsidRPr="009325AA" w:rsidRDefault="00962DBC" w:rsidP="007C3521">
      <w:pPr>
        <w:pStyle w:val="ListParagraph"/>
        <w:numPr>
          <w:ilvl w:val="0"/>
          <w:numId w:val="1"/>
        </w:numPr>
        <w:spacing w:after="120" w:line="276" w:lineRule="auto"/>
        <w:rPr>
          <w:rFonts w:asciiTheme="minorHAnsi" w:eastAsiaTheme="minorHAnsi" w:hAnsiTheme="minorHAnsi" w:cstheme="minorHAnsi"/>
          <w:lang w:val="en-IN"/>
        </w:rPr>
      </w:pPr>
      <w:r w:rsidRPr="009325AA">
        <w:rPr>
          <w:rFonts w:asciiTheme="minorHAnsi" w:eastAsiaTheme="minorHAnsi" w:hAnsiTheme="minorHAnsi" w:cstheme="minorHAnsi"/>
          <w:lang w:val="en-IN"/>
        </w:rPr>
        <w:t xml:space="preserve">Order in the </w:t>
      </w:r>
      <w:r w:rsidR="007315AE" w:rsidRPr="009325AA">
        <w:rPr>
          <w:rFonts w:asciiTheme="minorHAnsi" w:eastAsiaTheme="minorHAnsi" w:hAnsiTheme="minorHAnsi" w:cstheme="minorHAnsi"/>
          <w:lang w:val="en-IN"/>
        </w:rPr>
        <w:t>Water</w:t>
      </w:r>
      <w:r w:rsidRPr="009325AA">
        <w:rPr>
          <w:rFonts w:asciiTheme="minorHAnsi" w:eastAsiaTheme="minorHAnsi" w:hAnsiTheme="minorHAnsi" w:cstheme="minorHAnsi"/>
          <w:lang w:val="en-IN"/>
        </w:rPr>
        <w:t xml:space="preserve"> business in </w:t>
      </w:r>
      <w:r w:rsidR="008961D7">
        <w:rPr>
          <w:rFonts w:asciiTheme="minorHAnsi" w:eastAsiaTheme="minorHAnsi" w:hAnsiTheme="minorHAnsi" w:cstheme="minorHAnsi"/>
          <w:lang w:val="en-IN"/>
        </w:rPr>
        <w:t>Middle East</w:t>
      </w:r>
      <w:r w:rsidR="007315AE" w:rsidRPr="009325AA">
        <w:rPr>
          <w:rFonts w:asciiTheme="minorHAnsi" w:eastAsiaTheme="minorHAnsi" w:hAnsiTheme="minorHAnsi" w:cstheme="minorHAnsi"/>
          <w:lang w:val="en-IN"/>
        </w:rPr>
        <w:t xml:space="preserve"> (secured in joint venture /consortium)</w:t>
      </w:r>
    </w:p>
    <w:p w:rsidR="00B662DE" w:rsidRPr="009325AA" w:rsidRDefault="00B662DE" w:rsidP="00A20301">
      <w:pPr>
        <w:spacing w:after="120" w:line="276" w:lineRule="auto"/>
        <w:ind w:left="360"/>
        <w:rPr>
          <w:rFonts w:asciiTheme="minorHAnsi" w:eastAsiaTheme="minorHAnsi" w:hAnsiTheme="minorHAnsi" w:cstheme="minorHAnsi"/>
          <w:lang w:val="en-IN"/>
        </w:rPr>
      </w:pPr>
    </w:p>
    <w:p w:rsidR="00FB7765" w:rsidRPr="009325AA" w:rsidRDefault="00DB78ED" w:rsidP="0034460D">
      <w:pPr>
        <w:pStyle w:val="NoSpacing"/>
        <w:spacing w:line="360" w:lineRule="auto"/>
        <w:jc w:val="both"/>
        <w:rPr>
          <w:rFonts w:cstheme="minorHAnsi"/>
          <w:i/>
        </w:rPr>
      </w:pPr>
      <w:r w:rsidRPr="009325AA">
        <w:rPr>
          <w:rFonts w:cstheme="minorHAnsi"/>
          <w:b/>
        </w:rPr>
        <w:t>Manish Mohnot, MD &amp; CEO, KPIL,</w:t>
      </w:r>
      <w:r w:rsidRPr="009325AA">
        <w:rPr>
          <w:rFonts w:cstheme="minorHAnsi"/>
        </w:rPr>
        <w:t xml:space="preserve"> said, </w:t>
      </w:r>
      <w:r w:rsidR="004D4E33" w:rsidRPr="009325AA">
        <w:rPr>
          <w:rFonts w:cstheme="minorHAnsi"/>
          <w:i/>
        </w:rPr>
        <w:t>"</w:t>
      </w:r>
      <w:r w:rsidR="001C06CF" w:rsidRPr="009325AA">
        <w:rPr>
          <w:rFonts w:cstheme="minorHAnsi"/>
          <w:i/>
        </w:rPr>
        <w:t xml:space="preserve">We are pleased to announce new order wins across our T&amp;D, B&amp;F, and Water business verticals. The </w:t>
      </w:r>
      <w:r w:rsidR="00563550" w:rsidRPr="009325AA">
        <w:rPr>
          <w:rFonts w:cstheme="minorHAnsi"/>
          <w:i/>
        </w:rPr>
        <w:t>new orders secured</w:t>
      </w:r>
      <w:r w:rsidR="001C06CF" w:rsidRPr="009325AA">
        <w:rPr>
          <w:rFonts w:cstheme="minorHAnsi"/>
          <w:i/>
        </w:rPr>
        <w:t xml:space="preserve"> in our T&amp;D business reinforce our market leadership in India and the </w:t>
      </w:r>
      <w:r w:rsidR="008961D7">
        <w:rPr>
          <w:rFonts w:cstheme="minorHAnsi"/>
          <w:i/>
        </w:rPr>
        <w:t>select global markets</w:t>
      </w:r>
      <w:r w:rsidR="000705E1">
        <w:rPr>
          <w:rFonts w:cstheme="minorHAnsi"/>
          <w:i/>
        </w:rPr>
        <w:t>.</w:t>
      </w:r>
      <w:r w:rsidR="001C06CF" w:rsidRPr="009325AA">
        <w:rPr>
          <w:rFonts w:cstheme="minorHAnsi"/>
          <w:i/>
        </w:rPr>
        <w:t xml:space="preserve"> </w:t>
      </w:r>
      <w:r w:rsidR="000705E1">
        <w:rPr>
          <w:rFonts w:cstheme="minorHAnsi"/>
          <w:i/>
        </w:rPr>
        <w:t>Simultaneously, t</w:t>
      </w:r>
      <w:r w:rsidR="000705E1" w:rsidRPr="000705E1">
        <w:rPr>
          <w:rFonts w:cstheme="minorHAnsi"/>
          <w:i/>
        </w:rPr>
        <w:t xml:space="preserve">he successive wins </w:t>
      </w:r>
      <w:r w:rsidR="000705E1">
        <w:rPr>
          <w:rFonts w:cstheme="minorHAnsi"/>
          <w:i/>
        </w:rPr>
        <w:t xml:space="preserve">in our </w:t>
      </w:r>
      <w:r w:rsidR="001C06CF" w:rsidRPr="009325AA">
        <w:rPr>
          <w:rFonts w:cstheme="minorHAnsi"/>
          <w:i/>
        </w:rPr>
        <w:t xml:space="preserve">B&amp;F </w:t>
      </w:r>
      <w:r w:rsidR="000705E1">
        <w:rPr>
          <w:rFonts w:cstheme="minorHAnsi"/>
          <w:i/>
        </w:rPr>
        <w:t xml:space="preserve">business from marquee </w:t>
      </w:r>
      <w:r w:rsidR="001C06CF" w:rsidRPr="009325AA">
        <w:rPr>
          <w:rFonts w:cstheme="minorHAnsi"/>
          <w:i/>
        </w:rPr>
        <w:t xml:space="preserve">clients underscore our commitment to best-in-class </w:t>
      </w:r>
      <w:r w:rsidR="00563550" w:rsidRPr="009325AA">
        <w:rPr>
          <w:rFonts w:cstheme="minorHAnsi"/>
          <w:i/>
        </w:rPr>
        <w:t>capabilities</w:t>
      </w:r>
      <w:r w:rsidR="001C06CF" w:rsidRPr="009325AA">
        <w:rPr>
          <w:rFonts w:cstheme="minorHAnsi"/>
          <w:i/>
        </w:rPr>
        <w:t xml:space="preserve"> and timely execution. </w:t>
      </w:r>
      <w:r w:rsidR="000705E1" w:rsidRPr="000705E1">
        <w:rPr>
          <w:rFonts w:cstheme="minorHAnsi"/>
          <w:i/>
        </w:rPr>
        <w:t xml:space="preserve">Notably, the order win in our Water business marks a significant milestone, </w:t>
      </w:r>
      <w:proofErr w:type="spellStart"/>
      <w:r w:rsidR="000705E1" w:rsidRPr="000705E1">
        <w:rPr>
          <w:rFonts w:cstheme="minorHAnsi"/>
          <w:i/>
        </w:rPr>
        <w:t>signaling</w:t>
      </w:r>
      <w:proofErr w:type="spellEnd"/>
      <w:r w:rsidR="000705E1" w:rsidRPr="000705E1">
        <w:rPr>
          <w:rFonts w:cstheme="minorHAnsi"/>
          <w:i/>
        </w:rPr>
        <w:t xml:space="preserve"> our strategic entry into the Middle East</w:t>
      </w:r>
      <w:r w:rsidR="000705E1">
        <w:rPr>
          <w:rFonts w:cstheme="minorHAnsi"/>
          <w:i/>
        </w:rPr>
        <w:t xml:space="preserve">, </w:t>
      </w:r>
      <w:r w:rsidR="000705E1" w:rsidRPr="000705E1">
        <w:rPr>
          <w:rFonts w:cstheme="minorHAnsi"/>
          <w:i/>
        </w:rPr>
        <w:t>a region with immense growth potential. Driven by a strongly diversified order book and robust visibility across businesses, we remain confident in achieving our growth targets for FY26–27</w:t>
      </w:r>
      <w:r w:rsidR="001C06CF" w:rsidRPr="009325AA">
        <w:rPr>
          <w:rFonts w:cstheme="minorHAnsi"/>
          <w:i/>
        </w:rPr>
        <w:t>.</w:t>
      </w:r>
      <w:r w:rsidR="004D4E33" w:rsidRPr="009325AA">
        <w:rPr>
          <w:rFonts w:cstheme="minorHAnsi"/>
          <w:i/>
        </w:rPr>
        <w:t>"</w:t>
      </w:r>
    </w:p>
    <w:p w:rsidR="00901915" w:rsidRDefault="00901915" w:rsidP="00DB78ED">
      <w:pPr>
        <w:pStyle w:val="NoSpacing"/>
        <w:spacing w:line="360" w:lineRule="auto"/>
        <w:jc w:val="both"/>
        <w:rPr>
          <w:rFonts w:cstheme="minorHAnsi"/>
          <w:b/>
          <w:color w:val="002060"/>
          <w:sz w:val="18"/>
          <w:szCs w:val="24"/>
        </w:rPr>
      </w:pPr>
    </w:p>
    <w:p w:rsidR="00DB78ED" w:rsidRPr="00C82BDE" w:rsidRDefault="00DB78ED" w:rsidP="00DB78ED">
      <w:pPr>
        <w:pStyle w:val="NoSpacing"/>
        <w:spacing w:line="360" w:lineRule="auto"/>
        <w:jc w:val="both"/>
        <w:rPr>
          <w:rFonts w:cstheme="minorHAnsi"/>
          <w:b/>
          <w:color w:val="002060"/>
          <w:sz w:val="20"/>
          <w:szCs w:val="20"/>
        </w:rPr>
      </w:pPr>
      <w:r w:rsidRPr="00C82BDE">
        <w:rPr>
          <w:rFonts w:cstheme="minorHAnsi"/>
          <w:b/>
          <w:color w:val="002060"/>
          <w:sz w:val="20"/>
          <w:szCs w:val="20"/>
        </w:rPr>
        <w:t>About Kalpataru Projects International Limited (KPIL)</w:t>
      </w:r>
    </w:p>
    <w:p w:rsidR="002B6146" w:rsidRPr="00C82BDE" w:rsidRDefault="00187BF0" w:rsidP="009325AA">
      <w:pPr>
        <w:pStyle w:val="NoSpacing"/>
        <w:spacing w:line="360" w:lineRule="auto"/>
        <w:jc w:val="both"/>
        <w:rPr>
          <w:rFonts w:cstheme="minorHAnsi"/>
          <w:sz w:val="18"/>
          <w:szCs w:val="18"/>
        </w:rPr>
      </w:pPr>
      <w:r w:rsidRPr="00187BF0">
        <w:rPr>
          <w:rFonts w:cstheme="minorHAnsi"/>
          <w:sz w:val="18"/>
          <w:szCs w:val="18"/>
        </w:rPr>
        <w:t>Kalpataru Projects International Limited</w:t>
      </w:r>
      <w:r w:rsidR="009325AA">
        <w:rPr>
          <w:rFonts w:cstheme="minorHAnsi"/>
          <w:sz w:val="18"/>
          <w:szCs w:val="18"/>
        </w:rPr>
        <w:t xml:space="preserve"> (KPIL)</w:t>
      </w:r>
      <w:r w:rsidRPr="00187BF0">
        <w:rPr>
          <w:rFonts w:cstheme="minorHAnsi"/>
          <w:sz w:val="18"/>
          <w:szCs w:val="18"/>
        </w:rPr>
        <w:t xml:space="preserve"> is one of India’s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 xml:space="preserve">leading </w:t>
      </w:r>
      <w:r w:rsidR="009325AA">
        <w:rPr>
          <w:rFonts w:cstheme="minorHAnsi"/>
          <w:sz w:val="18"/>
          <w:szCs w:val="18"/>
        </w:rPr>
        <w:t xml:space="preserve">diversified </w:t>
      </w:r>
      <w:r w:rsidRPr="00187BF0">
        <w:rPr>
          <w:rFonts w:cstheme="minorHAnsi"/>
          <w:sz w:val="18"/>
          <w:szCs w:val="18"/>
        </w:rPr>
        <w:t>Engineering, Procurement and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Construction (EPC) compan</w:t>
      </w:r>
      <w:r w:rsidR="009325AA">
        <w:rPr>
          <w:rFonts w:cstheme="minorHAnsi"/>
          <w:sz w:val="18"/>
          <w:szCs w:val="18"/>
        </w:rPr>
        <w:t xml:space="preserve">y, </w:t>
      </w:r>
      <w:r w:rsidR="009325AA" w:rsidRPr="009325AA">
        <w:rPr>
          <w:rFonts w:cstheme="minorHAnsi"/>
          <w:sz w:val="18"/>
          <w:szCs w:val="18"/>
        </w:rPr>
        <w:t>with a consolidated</w:t>
      </w:r>
      <w:r w:rsidR="009325AA">
        <w:rPr>
          <w:rFonts w:cstheme="minorHAnsi"/>
          <w:sz w:val="18"/>
          <w:szCs w:val="18"/>
        </w:rPr>
        <w:t xml:space="preserve"> </w:t>
      </w:r>
      <w:r w:rsidR="009325AA" w:rsidRPr="009325AA">
        <w:rPr>
          <w:rFonts w:cstheme="minorHAnsi"/>
          <w:sz w:val="18"/>
          <w:szCs w:val="18"/>
        </w:rPr>
        <w:t>revenue of ₹</w:t>
      </w:r>
      <w:r w:rsidR="009325AA">
        <w:rPr>
          <w:rFonts w:cstheme="minorHAnsi"/>
          <w:sz w:val="18"/>
          <w:szCs w:val="18"/>
        </w:rPr>
        <w:t xml:space="preserve"> 27,143</w:t>
      </w:r>
      <w:r w:rsidR="009325AA" w:rsidRPr="009325AA">
        <w:rPr>
          <w:rFonts w:cstheme="minorHAnsi"/>
          <w:sz w:val="18"/>
          <w:szCs w:val="18"/>
        </w:rPr>
        <w:t xml:space="preserve"> crore (US$ </w:t>
      </w:r>
      <w:r w:rsidR="009325AA">
        <w:rPr>
          <w:rFonts w:cstheme="minorHAnsi"/>
          <w:sz w:val="18"/>
          <w:szCs w:val="18"/>
        </w:rPr>
        <w:t>2.9</w:t>
      </w:r>
      <w:r w:rsidR="009325AA" w:rsidRPr="009325AA">
        <w:rPr>
          <w:rFonts w:cstheme="minorHAnsi"/>
          <w:sz w:val="18"/>
          <w:szCs w:val="18"/>
        </w:rPr>
        <w:t xml:space="preserve"> billion), net profit of ₹</w:t>
      </w:r>
      <w:r w:rsidR="009325AA">
        <w:rPr>
          <w:rFonts w:cstheme="minorHAnsi"/>
          <w:sz w:val="18"/>
          <w:szCs w:val="18"/>
        </w:rPr>
        <w:t xml:space="preserve"> 1,031</w:t>
      </w:r>
      <w:r w:rsidR="009325AA" w:rsidRPr="009325AA">
        <w:rPr>
          <w:rFonts w:cstheme="minorHAnsi"/>
          <w:sz w:val="18"/>
          <w:szCs w:val="18"/>
        </w:rPr>
        <w:t xml:space="preserve"> crore (US$ </w:t>
      </w:r>
      <w:r w:rsidR="009325AA">
        <w:rPr>
          <w:rFonts w:cstheme="minorHAnsi"/>
          <w:sz w:val="18"/>
          <w:szCs w:val="18"/>
        </w:rPr>
        <w:t>109</w:t>
      </w:r>
      <w:r w:rsidR="009325AA" w:rsidRPr="009325AA">
        <w:rPr>
          <w:rFonts w:cstheme="minorHAnsi"/>
          <w:sz w:val="18"/>
          <w:szCs w:val="18"/>
        </w:rPr>
        <w:t xml:space="preserve"> </w:t>
      </w:r>
      <w:r w:rsidR="009325AA">
        <w:rPr>
          <w:rFonts w:cstheme="minorHAnsi"/>
          <w:sz w:val="18"/>
          <w:szCs w:val="18"/>
        </w:rPr>
        <w:t>m</w:t>
      </w:r>
      <w:r w:rsidR="009325AA" w:rsidRPr="009325AA">
        <w:rPr>
          <w:rFonts w:cstheme="minorHAnsi"/>
          <w:sz w:val="18"/>
          <w:szCs w:val="18"/>
        </w:rPr>
        <w:t xml:space="preserve">illion) </w:t>
      </w:r>
      <w:r w:rsidR="009325AA">
        <w:rPr>
          <w:rFonts w:cstheme="minorHAnsi"/>
          <w:sz w:val="18"/>
          <w:szCs w:val="18"/>
        </w:rPr>
        <w:t xml:space="preserve">and order book of </w:t>
      </w:r>
      <w:r w:rsidR="009325AA" w:rsidRPr="009325AA">
        <w:rPr>
          <w:rFonts w:cstheme="minorHAnsi"/>
          <w:sz w:val="18"/>
          <w:szCs w:val="18"/>
        </w:rPr>
        <w:t>₹</w:t>
      </w:r>
      <w:r w:rsidR="009325AA">
        <w:rPr>
          <w:rFonts w:cstheme="minorHAnsi"/>
          <w:sz w:val="18"/>
          <w:szCs w:val="18"/>
        </w:rPr>
        <w:t xml:space="preserve"> 65,457 </w:t>
      </w:r>
      <w:r w:rsidR="009325AA" w:rsidRPr="009325AA">
        <w:rPr>
          <w:rFonts w:cstheme="minorHAnsi"/>
          <w:sz w:val="18"/>
          <w:szCs w:val="18"/>
        </w:rPr>
        <w:t xml:space="preserve">crore (US$ </w:t>
      </w:r>
      <w:r w:rsidR="009325AA">
        <w:rPr>
          <w:rFonts w:cstheme="minorHAnsi"/>
          <w:sz w:val="18"/>
          <w:szCs w:val="18"/>
        </w:rPr>
        <w:t>6.9</w:t>
      </w:r>
      <w:r w:rsidR="009325AA" w:rsidRPr="009325AA">
        <w:rPr>
          <w:rFonts w:cstheme="minorHAnsi"/>
          <w:sz w:val="18"/>
          <w:szCs w:val="18"/>
        </w:rPr>
        <w:t xml:space="preserve"> billion) for the year ended March 31, 2026.</w:t>
      </w:r>
      <w:r w:rsidR="009325AA">
        <w:rPr>
          <w:rFonts w:cstheme="minorHAnsi"/>
          <w:sz w:val="18"/>
          <w:szCs w:val="18"/>
        </w:rPr>
        <w:t xml:space="preserve"> KPIL activities span </w:t>
      </w:r>
      <w:r w:rsidRPr="00187BF0">
        <w:rPr>
          <w:rFonts w:cstheme="minorHAnsi"/>
          <w:sz w:val="18"/>
          <w:szCs w:val="18"/>
        </w:rPr>
        <w:t>power transmission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&amp; distribution, buildings &amp; factories, water supply &amp;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treatment, railways, oil &amp; gas infrastructure, urban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mobility, highways and airports</w:t>
      </w:r>
      <w:r w:rsidR="00DB78ED" w:rsidRPr="00C82BDE">
        <w:rPr>
          <w:rFonts w:cstheme="minorHAnsi"/>
          <w:sz w:val="18"/>
          <w:szCs w:val="18"/>
        </w:rPr>
        <w:t xml:space="preserve">. </w:t>
      </w:r>
      <w:r w:rsidRPr="00187BF0">
        <w:rPr>
          <w:rFonts w:cstheme="minorHAnsi"/>
          <w:sz w:val="18"/>
          <w:szCs w:val="18"/>
        </w:rPr>
        <w:t>The Company has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established a significant international presence, currently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executing projects in over 25 countries and having a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footprint in more than 75 countries spread across Asia,</w:t>
      </w:r>
      <w:r>
        <w:rPr>
          <w:rFonts w:cstheme="minorHAnsi"/>
          <w:sz w:val="18"/>
          <w:szCs w:val="18"/>
        </w:rPr>
        <w:t xml:space="preserve"> </w:t>
      </w:r>
      <w:r w:rsidRPr="00187BF0">
        <w:rPr>
          <w:rFonts w:cstheme="minorHAnsi"/>
          <w:sz w:val="18"/>
          <w:szCs w:val="18"/>
        </w:rPr>
        <w:t>Africa, Middle East, Americas and Europe.</w:t>
      </w:r>
      <w:r>
        <w:rPr>
          <w:rFonts w:cstheme="minorHAnsi"/>
          <w:sz w:val="18"/>
          <w:szCs w:val="18"/>
        </w:rPr>
        <w:t xml:space="preserve"> </w:t>
      </w:r>
    </w:p>
    <w:sectPr w:rsidR="002B6146" w:rsidRPr="00C82BD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E86" w:rsidRDefault="00A21E86">
      <w:r>
        <w:separator/>
      </w:r>
    </w:p>
  </w:endnote>
  <w:endnote w:type="continuationSeparator" w:id="0">
    <w:p w:rsidR="00A21E86" w:rsidRDefault="00A2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Arial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934" w:rsidRPr="00051934" w:rsidRDefault="00AE5C6D" w:rsidP="00051934">
    <w:pPr>
      <w:pStyle w:val="Foot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F5A1E9" wp14:editId="23511940">
              <wp:simplePos x="0" y="0"/>
              <wp:positionH relativeFrom="page">
                <wp:posOffset>171450</wp:posOffset>
              </wp:positionH>
              <wp:positionV relativeFrom="paragraph">
                <wp:posOffset>53975</wp:posOffset>
              </wp:positionV>
              <wp:extent cx="714502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450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823A2" w:rsidRDefault="00AE5C6D" w:rsidP="007A4877">
                          <w:pPr>
                            <w:pStyle w:val="Footer"/>
                            <w:tabs>
                              <w:tab w:val="clear" w:pos="4513"/>
                              <w:tab w:val="clear" w:pos="9026"/>
                              <w:tab w:val="center" w:pos="4230"/>
                              <w:tab w:val="right" w:pos="10260"/>
                            </w:tabs>
                            <w:ind w:left="992" w:hanging="992"/>
                            <w:jc w:val="center"/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Corporate Office: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Kalpataru Synergy, 7th Floor, Opp. Grand Hyatt, Santacruz (E), Mumbai - 400055. India | </w:t>
                          </w: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Tel: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+91 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>22 3064 2100/</w:t>
                          </w:r>
                          <w:r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>+91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22 6885 1500</w:t>
                          </w:r>
                        </w:p>
                        <w:p w:rsidR="002823A2" w:rsidRDefault="00AE5C6D" w:rsidP="007A4877">
                          <w:pPr>
                            <w:pStyle w:val="Footer"/>
                            <w:tabs>
                              <w:tab w:val="clear" w:pos="4513"/>
                              <w:tab w:val="clear" w:pos="9026"/>
                              <w:tab w:val="center" w:pos="4230"/>
                              <w:tab w:val="right" w:pos="10260"/>
                            </w:tabs>
                            <w:ind w:left="992" w:hanging="992"/>
                            <w:jc w:val="center"/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Registered Office: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Plot No. 101, Part-III, G.I.D.C. Estate, Sector - 28, Gandhinagar - 382 028, Gujarat, India | </w:t>
                          </w: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Tel: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+91 79 2321 4000</w:t>
                          </w:r>
                        </w:p>
                        <w:p w:rsidR="00051934" w:rsidRPr="007A4877" w:rsidRDefault="00AE5C6D" w:rsidP="007A4877">
                          <w:pPr>
                            <w:pStyle w:val="Footer"/>
                            <w:tabs>
                              <w:tab w:val="clear" w:pos="4513"/>
                              <w:tab w:val="clear" w:pos="9026"/>
                              <w:tab w:val="center" w:pos="4230"/>
                              <w:tab w:val="right" w:pos="10260"/>
                            </w:tabs>
                            <w:ind w:left="992" w:hanging="992"/>
                            <w:jc w:val="center"/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Email: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info@kalpatarup</w:t>
                          </w:r>
                          <w:r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>rojects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.com | </w:t>
                          </w: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Website: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www.kalpataru</w:t>
                          </w:r>
                          <w:r w:rsidR="00D17084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>projects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.com | </w:t>
                          </w:r>
                          <w:r w:rsidRPr="002823A2">
                            <w:rPr>
                              <w:rFonts w:ascii="Futura Bk BT" w:hAnsi="Futura Bk BT" w:cstheme="minorHAnsi"/>
                              <w:b/>
                              <w:sz w:val="16"/>
                              <w:szCs w:val="16"/>
                            </w:rPr>
                            <w:t>CIN:</w:t>
                          </w:r>
                          <w:r w:rsidRPr="007A4877">
                            <w:rPr>
                              <w:rFonts w:ascii="Futura Bk BT" w:hAnsi="Futura Bk BT" w:cstheme="minorHAnsi"/>
                              <w:bCs/>
                              <w:sz w:val="16"/>
                              <w:szCs w:val="16"/>
                            </w:rPr>
                            <w:t xml:space="preserve"> L40100GJ1981PLC004281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F5A1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.5pt;margin-top:4.25pt;width:562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" stroked="f">
              <v:textbox style="mso-fit-shape-to-text:t">
                <w:txbxContent>
                  <w:p w:rsidR="002823A2" w:rsidRDefault="00AE5C6D" w:rsidP="007A4877">
                    <w:pPr>
                      <w:pStyle w:val="Footer"/>
                      <w:tabs>
                        <w:tab w:val="clear" w:pos="4513"/>
                        <w:tab w:val="clear" w:pos="9026"/>
                        <w:tab w:val="center" w:pos="4230"/>
                        <w:tab w:val="right" w:pos="10260"/>
                      </w:tabs>
                      <w:ind w:left="992" w:hanging="992"/>
                      <w:jc w:val="center"/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</w:pP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Corporate Office: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Kalpataru Synergy, 7th Floor, Opp. Grand Hyatt, Santacruz (E), Mumbai - 400055. India | </w:t>
                    </w: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Tel: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+91 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>22 3064 2100/</w:t>
                    </w:r>
                    <w:r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>+91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22 6885 1500</w:t>
                    </w:r>
                  </w:p>
                  <w:p w:rsidR="002823A2" w:rsidRDefault="00AE5C6D" w:rsidP="007A4877">
                    <w:pPr>
                      <w:pStyle w:val="Footer"/>
                      <w:tabs>
                        <w:tab w:val="clear" w:pos="4513"/>
                        <w:tab w:val="clear" w:pos="9026"/>
                        <w:tab w:val="center" w:pos="4230"/>
                        <w:tab w:val="right" w:pos="10260"/>
                      </w:tabs>
                      <w:ind w:left="992" w:hanging="992"/>
                      <w:jc w:val="center"/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</w:pP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Registered Office: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Plot No. 101, Part-III, G.I.D.C. Estate, Sector - 28, Gandhinagar - 382 028, Gujarat, India | </w:t>
                    </w: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Tel: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+91 79 2321 4000</w:t>
                    </w:r>
                  </w:p>
                  <w:p w:rsidR="00051934" w:rsidRPr="007A4877" w:rsidRDefault="00AE5C6D" w:rsidP="007A4877">
                    <w:pPr>
                      <w:pStyle w:val="Footer"/>
                      <w:tabs>
                        <w:tab w:val="clear" w:pos="4513"/>
                        <w:tab w:val="clear" w:pos="9026"/>
                        <w:tab w:val="center" w:pos="4230"/>
                        <w:tab w:val="right" w:pos="10260"/>
                      </w:tabs>
                      <w:ind w:left="992" w:hanging="992"/>
                      <w:jc w:val="center"/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</w:pP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Email: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info@kalpatarup</w:t>
                    </w:r>
                    <w:r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>rojects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.com | </w:t>
                    </w: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Website: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www.kalpataru</w:t>
                    </w:r>
                    <w:r w:rsidR="00D17084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>projects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.com | </w:t>
                    </w:r>
                    <w:r w:rsidRPr="002823A2">
                      <w:rPr>
                        <w:rFonts w:ascii="Futura Bk BT" w:hAnsi="Futura Bk BT" w:cstheme="minorHAnsi"/>
                        <w:b/>
                        <w:sz w:val="16"/>
                        <w:szCs w:val="16"/>
                      </w:rPr>
                      <w:t>CIN:</w:t>
                    </w:r>
                    <w:r w:rsidRPr="007A4877">
                      <w:rPr>
                        <w:rFonts w:ascii="Futura Bk BT" w:hAnsi="Futura Bk BT" w:cstheme="minorHAnsi"/>
                        <w:bCs/>
                        <w:sz w:val="16"/>
                        <w:szCs w:val="16"/>
                      </w:rPr>
                      <w:t xml:space="preserve"> L40100GJ1981PLC004281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E86" w:rsidRDefault="00A21E86">
      <w:r>
        <w:separator/>
      </w:r>
    </w:p>
  </w:footnote>
  <w:footnote w:type="continuationSeparator" w:id="0">
    <w:p w:rsidR="00A21E86" w:rsidRDefault="00A21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934" w:rsidRDefault="00D1734A" w:rsidP="00D1734A">
    <w:pPr>
      <w:pStyle w:val="Header"/>
      <w:jc w:val="center"/>
    </w:pPr>
    <w:r w:rsidRPr="00D1734A">
      <w:rPr>
        <w:noProof/>
      </w:rPr>
      <w:drawing>
        <wp:inline distT="0" distB="0" distL="0" distR="0" wp14:anchorId="5E327475" wp14:editId="50AA9A7F">
          <wp:extent cx="4356618" cy="1055073"/>
          <wp:effectExtent l="0" t="0" r="0" b="0"/>
          <wp:docPr id="8" name="Picture 7">
            <a:extLst xmlns:a="http://schemas.openxmlformats.org/drawingml/2006/main">
              <a:ext uri="{FF2B5EF4-FFF2-40B4-BE49-F238E27FC236}">
                <a16:creationId xmlns:a16="http://schemas.microsoft.com/office/drawing/2014/main" id="{1F7FD929-6E6E-4475-AD48-6579F2C76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1F7FD929-6E6E-4475-AD48-6579F2C76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197" b="30476"/>
                  <a:stretch/>
                </pic:blipFill>
                <pic:spPr>
                  <a:xfrm>
                    <a:off x="0" y="0"/>
                    <a:ext cx="4356618" cy="1055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31952"/>
    <w:multiLevelType w:val="hybridMultilevel"/>
    <w:tmpl w:val="0B1EB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8ED"/>
    <w:rsid w:val="000129A8"/>
    <w:rsid w:val="000300FE"/>
    <w:rsid w:val="0003088F"/>
    <w:rsid w:val="000467D7"/>
    <w:rsid w:val="000548E4"/>
    <w:rsid w:val="00063BF4"/>
    <w:rsid w:val="000705E1"/>
    <w:rsid w:val="00071A2B"/>
    <w:rsid w:val="00083AD5"/>
    <w:rsid w:val="00085FDF"/>
    <w:rsid w:val="000B0C5A"/>
    <w:rsid w:val="000C7F8B"/>
    <w:rsid w:val="000D4DC2"/>
    <w:rsid w:val="000D6A2F"/>
    <w:rsid w:val="00101541"/>
    <w:rsid w:val="001172C8"/>
    <w:rsid w:val="0012049B"/>
    <w:rsid w:val="00151C91"/>
    <w:rsid w:val="00170205"/>
    <w:rsid w:val="00182C83"/>
    <w:rsid w:val="00187BF0"/>
    <w:rsid w:val="001B1208"/>
    <w:rsid w:val="001B518F"/>
    <w:rsid w:val="001C06CF"/>
    <w:rsid w:val="001C3556"/>
    <w:rsid w:val="001D3311"/>
    <w:rsid w:val="001E0C9E"/>
    <w:rsid w:val="001E364C"/>
    <w:rsid w:val="001F7CD3"/>
    <w:rsid w:val="00245ED0"/>
    <w:rsid w:val="00254E20"/>
    <w:rsid w:val="00257F6D"/>
    <w:rsid w:val="00266FFF"/>
    <w:rsid w:val="00277CF5"/>
    <w:rsid w:val="002823ED"/>
    <w:rsid w:val="00290429"/>
    <w:rsid w:val="00293C64"/>
    <w:rsid w:val="002A1074"/>
    <w:rsid w:val="002B19F2"/>
    <w:rsid w:val="002B6146"/>
    <w:rsid w:val="002C16A4"/>
    <w:rsid w:val="002C38F2"/>
    <w:rsid w:val="002E1745"/>
    <w:rsid w:val="00301797"/>
    <w:rsid w:val="00333D0A"/>
    <w:rsid w:val="00336FAC"/>
    <w:rsid w:val="003431D2"/>
    <w:rsid w:val="0034460D"/>
    <w:rsid w:val="00344CF8"/>
    <w:rsid w:val="003517B6"/>
    <w:rsid w:val="00353973"/>
    <w:rsid w:val="003601FF"/>
    <w:rsid w:val="00360245"/>
    <w:rsid w:val="00390AEB"/>
    <w:rsid w:val="003D5A40"/>
    <w:rsid w:val="003F117D"/>
    <w:rsid w:val="003F1C6F"/>
    <w:rsid w:val="003F1C71"/>
    <w:rsid w:val="003F2966"/>
    <w:rsid w:val="00422276"/>
    <w:rsid w:val="00431062"/>
    <w:rsid w:val="00442052"/>
    <w:rsid w:val="00442225"/>
    <w:rsid w:val="00442A06"/>
    <w:rsid w:val="00456C60"/>
    <w:rsid w:val="004904B4"/>
    <w:rsid w:val="004A5552"/>
    <w:rsid w:val="004B522D"/>
    <w:rsid w:val="004C1A1D"/>
    <w:rsid w:val="004C603D"/>
    <w:rsid w:val="004D05CB"/>
    <w:rsid w:val="004D4E33"/>
    <w:rsid w:val="004E3AE5"/>
    <w:rsid w:val="004F08AA"/>
    <w:rsid w:val="00515670"/>
    <w:rsid w:val="005166F4"/>
    <w:rsid w:val="00541B50"/>
    <w:rsid w:val="005430ED"/>
    <w:rsid w:val="005465C9"/>
    <w:rsid w:val="00547911"/>
    <w:rsid w:val="005632BC"/>
    <w:rsid w:val="00563550"/>
    <w:rsid w:val="0056506D"/>
    <w:rsid w:val="00576572"/>
    <w:rsid w:val="005812A5"/>
    <w:rsid w:val="00590CA2"/>
    <w:rsid w:val="005A54B3"/>
    <w:rsid w:val="005C6099"/>
    <w:rsid w:val="005D0097"/>
    <w:rsid w:val="005F4359"/>
    <w:rsid w:val="00626717"/>
    <w:rsid w:val="00663DFE"/>
    <w:rsid w:val="00665C4B"/>
    <w:rsid w:val="00691C55"/>
    <w:rsid w:val="00691FBB"/>
    <w:rsid w:val="006A564B"/>
    <w:rsid w:val="006B3683"/>
    <w:rsid w:val="006D2F35"/>
    <w:rsid w:val="006D7B2C"/>
    <w:rsid w:val="006E07E4"/>
    <w:rsid w:val="006E5D30"/>
    <w:rsid w:val="006F19DE"/>
    <w:rsid w:val="006F6061"/>
    <w:rsid w:val="006F7F93"/>
    <w:rsid w:val="007032E7"/>
    <w:rsid w:val="007107F1"/>
    <w:rsid w:val="007315AE"/>
    <w:rsid w:val="007349B6"/>
    <w:rsid w:val="00755EB0"/>
    <w:rsid w:val="00775409"/>
    <w:rsid w:val="00790174"/>
    <w:rsid w:val="00797AFA"/>
    <w:rsid w:val="007A317E"/>
    <w:rsid w:val="007B1259"/>
    <w:rsid w:val="007B6309"/>
    <w:rsid w:val="007B6755"/>
    <w:rsid w:val="007D5988"/>
    <w:rsid w:val="007F4935"/>
    <w:rsid w:val="00812246"/>
    <w:rsid w:val="00812906"/>
    <w:rsid w:val="0082518E"/>
    <w:rsid w:val="0082644B"/>
    <w:rsid w:val="00830C3F"/>
    <w:rsid w:val="008336B7"/>
    <w:rsid w:val="008364B6"/>
    <w:rsid w:val="0084304C"/>
    <w:rsid w:val="0084429E"/>
    <w:rsid w:val="008452E2"/>
    <w:rsid w:val="008630BA"/>
    <w:rsid w:val="00863EA8"/>
    <w:rsid w:val="008961D7"/>
    <w:rsid w:val="008A3C89"/>
    <w:rsid w:val="008B5C7E"/>
    <w:rsid w:val="008D1DC4"/>
    <w:rsid w:val="008E2E26"/>
    <w:rsid w:val="008F05B9"/>
    <w:rsid w:val="00900CC5"/>
    <w:rsid w:val="00901915"/>
    <w:rsid w:val="0090615D"/>
    <w:rsid w:val="00916F2B"/>
    <w:rsid w:val="009244B4"/>
    <w:rsid w:val="00931503"/>
    <w:rsid w:val="009325AA"/>
    <w:rsid w:val="00946E29"/>
    <w:rsid w:val="00956199"/>
    <w:rsid w:val="00962DBC"/>
    <w:rsid w:val="0098267F"/>
    <w:rsid w:val="00984AE5"/>
    <w:rsid w:val="0098682C"/>
    <w:rsid w:val="009907CF"/>
    <w:rsid w:val="009A1214"/>
    <w:rsid w:val="009A5E7B"/>
    <w:rsid w:val="009E4F12"/>
    <w:rsid w:val="009E645B"/>
    <w:rsid w:val="009E6522"/>
    <w:rsid w:val="00A03BC1"/>
    <w:rsid w:val="00A050AB"/>
    <w:rsid w:val="00A20301"/>
    <w:rsid w:val="00A21E86"/>
    <w:rsid w:val="00A444D6"/>
    <w:rsid w:val="00A529A3"/>
    <w:rsid w:val="00A54835"/>
    <w:rsid w:val="00A5496D"/>
    <w:rsid w:val="00A65C25"/>
    <w:rsid w:val="00AB38E1"/>
    <w:rsid w:val="00AB69A9"/>
    <w:rsid w:val="00AC0063"/>
    <w:rsid w:val="00AC2824"/>
    <w:rsid w:val="00AC29CB"/>
    <w:rsid w:val="00AD3DED"/>
    <w:rsid w:val="00AE2450"/>
    <w:rsid w:val="00AE5C6D"/>
    <w:rsid w:val="00B0422E"/>
    <w:rsid w:val="00B061B8"/>
    <w:rsid w:val="00B27FCD"/>
    <w:rsid w:val="00B35891"/>
    <w:rsid w:val="00B4758B"/>
    <w:rsid w:val="00B658CF"/>
    <w:rsid w:val="00B662DE"/>
    <w:rsid w:val="00B87553"/>
    <w:rsid w:val="00BA10AB"/>
    <w:rsid w:val="00BC45F0"/>
    <w:rsid w:val="00BE21CE"/>
    <w:rsid w:val="00C023F7"/>
    <w:rsid w:val="00C02DFC"/>
    <w:rsid w:val="00C163AB"/>
    <w:rsid w:val="00C21816"/>
    <w:rsid w:val="00C24A85"/>
    <w:rsid w:val="00C2523B"/>
    <w:rsid w:val="00C25603"/>
    <w:rsid w:val="00C323A7"/>
    <w:rsid w:val="00C3744B"/>
    <w:rsid w:val="00C424AD"/>
    <w:rsid w:val="00C4613B"/>
    <w:rsid w:val="00C5043B"/>
    <w:rsid w:val="00C70C46"/>
    <w:rsid w:val="00C73668"/>
    <w:rsid w:val="00C73DB0"/>
    <w:rsid w:val="00C82BDE"/>
    <w:rsid w:val="00C93691"/>
    <w:rsid w:val="00CA0DEC"/>
    <w:rsid w:val="00CB00F0"/>
    <w:rsid w:val="00CD3A87"/>
    <w:rsid w:val="00CE21AC"/>
    <w:rsid w:val="00D046FB"/>
    <w:rsid w:val="00D15A44"/>
    <w:rsid w:val="00D17084"/>
    <w:rsid w:val="00D1734A"/>
    <w:rsid w:val="00D248C6"/>
    <w:rsid w:val="00D25B62"/>
    <w:rsid w:val="00D329E6"/>
    <w:rsid w:val="00D60033"/>
    <w:rsid w:val="00D933AC"/>
    <w:rsid w:val="00D942E5"/>
    <w:rsid w:val="00DA5E00"/>
    <w:rsid w:val="00DB364D"/>
    <w:rsid w:val="00DB78ED"/>
    <w:rsid w:val="00DC0B2D"/>
    <w:rsid w:val="00DC1CB9"/>
    <w:rsid w:val="00DC4837"/>
    <w:rsid w:val="00DC5035"/>
    <w:rsid w:val="00DD0585"/>
    <w:rsid w:val="00DD3799"/>
    <w:rsid w:val="00E21D52"/>
    <w:rsid w:val="00E41CE0"/>
    <w:rsid w:val="00E643CD"/>
    <w:rsid w:val="00E75156"/>
    <w:rsid w:val="00E86C63"/>
    <w:rsid w:val="00E90FA9"/>
    <w:rsid w:val="00EB1589"/>
    <w:rsid w:val="00EB5551"/>
    <w:rsid w:val="00EE58CE"/>
    <w:rsid w:val="00F04CF0"/>
    <w:rsid w:val="00F273E2"/>
    <w:rsid w:val="00F33160"/>
    <w:rsid w:val="00F73E28"/>
    <w:rsid w:val="00F74E59"/>
    <w:rsid w:val="00F832F9"/>
    <w:rsid w:val="00F9358E"/>
    <w:rsid w:val="00F96E61"/>
    <w:rsid w:val="00FA233E"/>
    <w:rsid w:val="00FA7D4E"/>
    <w:rsid w:val="00FB5CD7"/>
    <w:rsid w:val="00FB7765"/>
    <w:rsid w:val="00FC0A25"/>
    <w:rsid w:val="00FD54BA"/>
    <w:rsid w:val="00FF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091AB3-BDC1-4126-A3CA-172B36A6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78ED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8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8ED"/>
    <w:rPr>
      <w:rFonts w:ascii="Calibri" w:eastAsia="Times New Roman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78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8ED"/>
    <w:rPr>
      <w:rFonts w:ascii="Calibri" w:eastAsia="Times New Roman" w:hAnsi="Calibri" w:cs="Times New Roman"/>
      <w:lang w:val="en-GB"/>
    </w:rPr>
  </w:style>
  <w:style w:type="paragraph" w:styleId="NoSpacing">
    <w:name w:val="No Spacing"/>
    <w:uiPriority w:val="1"/>
    <w:qFormat/>
    <w:rsid w:val="00DB78ED"/>
    <w:pPr>
      <w:spacing w:after="0" w:line="240" w:lineRule="auto"/>
    </w:pPr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E28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43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2D1D05B3D694E9293128ABEC8A0D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8F970-0717-42F2-91B7-1403FA260920}"/>
      </w:docPartPr>
      <w:docPartBody>
        <w:p w:rsidR="00A92263" w:rsidRDefault="003919DA" w:rsidP="003919DA">
          <w:pPr>
            <w:pStyle w:val="02D1D05B3D694E9293128ABEC8A0D868"/>
          </w:pPr>
          <w:r w:rsidRPr="006648E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Arial"/>
    <w:charset w:val="00"/>
    <w:family w:val="swiss"/>
    <w:pitch w:val="variable"/>
    <w:sig w:usb0="00000001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DA"/>
    <w:rsid w:val="00010B1D"/>
    <w:rsid w:val="00025DCD"/>
    <w:rsid w:val="00061C8A"/>
    <w:rsid w:val="000956A3"/>
    <w:rsid w:val="00115AEB"/>
    <w:rsid w:val="0012299C"/>
    <w:rsid w:val="001E581A"/>
    <w:rsid w:val="001F5FE5"/>
    <w:rsid w:val="00245987"/>
    <w:rsid w:val="00276904"/>
    <w:rsid w:val="002E3090"/>
    <w:rsid w:val="003919DA"/>
    <w:rsid w:val="00426B72"/>
    <w:rsid w:val="00482A55"/>
    <w:rsid w:val="0052751A"/>
    <w:rsid w:val="00585268"/>
    <w:rsid w:val="005C1A59"/>
    <w:rsid w:val="005E14A5"/>
    <w:rsid w:val="005E4879"/>
    <w:rsid w:val="00616C8D"/>
    <w:rsid w:val="00623E7A"/>
    <w:rsid w:val="006E6DDA"/>
    <w:rsid w:val="00804BC4"/>
    <w:rsid w:val="008644C9"/>
    <w:rsid w:val="008D32CB"/>
    <w:rsid w:val="008E0ED2"/>
    <w:rsid w:val="00935C4C"/>
    <w:rsid w:val="009C08EB"/>
    <w:rsid w:val="009C12AD"/>
    <w:rsid w:val="00A02BA1"/>
    <w:rsid w:val="00A57A8B"/>
    <w:rsid w:val="00A92263"/>
    <w:rsid w:val="00AB3917"/>
    <w:rsid w:val="00B17EF1"/>
    <w:rsid w:val="00BD202D"/>
    <w:rsid w:val="00C21DCD"/>
    <w:rsid w:val="00C462FF"/>
    <w:rsid w:val="00CA0A31"/>
    <w:rsid w:val="00CC2466"/>
    <w:rsid w:val="00CC78D6"/>
    <w:rsid w:val="00CF4F0F"/>
    <w:rsid w:val="00D227C5"/>
    <w:rsid w:val="00DB43CA"/>
    <w:rsid w:val="00DF054B"/>
    <w:rsid w:val="00F608AD"/>
    <w:rsid w:val="00F7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19DA"/>
    <w:rPr>
      <w:color w:val="808080"/>
    </w:rPr>
  </w:style>
  <w:style w:type="paragraph" w:customStyle="1" w:styleId="02D1D05B3D694E9293128ABEC8A0D868">
    <w:name w:val="02D1D05B3D694E9293128ABEC8A0D868"/>
    <w:rsid w:val="003919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3767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KAPATARU GROUP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Jain</dc:creator>
  <cp:keywords/>
  <dc:description/>
  <cp:lastModifiedBy>Kunal Jain</cp:lastModifiedBy>
  <cp:revision>17</cp:revision>
  <cp:lastPrinted>2026-06-29T05:53:00Z</cp:lastPrinted>
  <dcterms:created xsi:type="dcterms:W3CDTF">2025-03-25T04:48:00Z</dcterms:created>
  <dcterms:modified xsi:type="dcterms:W3CDTF">2026-06-29T13:21:00Z</dcterms:modified>
</cp:coreProperties>
</file>